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D58BEE" w14:textId="7F7C0FD5" w:rsidR="008C15FD" w:rsidRPr="00FE63B4" w:rsidRDefault="00474942" w:rsidP="008C15FD">
      <w:pPr>
        <w:pStyle w:val="NormalGrant"/>
        <w:ind w:firstLine="0"/>
        <w:jc w:val="center"/>
        <w:rPr>
          <w:b/>
        </w:rPr>
      </w:pPr>
      <w:r w:rsidRPr="00FE63B4">
        <w:rPr>
          <w:b/>
        </w:rPr>
        <w:t>Supplemental Materials</w:t>
      </w:r>
    </w:p>
    <w:p w14:paraId="593D32FD" w14:textId="77777777" w:rsidR="008C15FD" w:rsidRPr="00FE63B4" w:rsidRDefault="008C15FD" w:rsidP="008C15FD">
      <w:pPr>
        <w:spacing w:line="480" w:lineRule="auto"/>
        <w:jc w:val="center"/>
        <w:rPr>
          <w:rFonts w:ascii="Times New Roman" w:hAnsi="Times New Roman" w:cs="Times New Roman"/>
          <w:b/>
          <w:color w:val="000000" w:themeColor="text1"/>
        </w:rPr>
      </w:pPr>
      <w:r w:rsidRPr="00FE63B4">
        <w:rPr>
          <w:rFonts w:ascii="Times New Roman" w:hAnsi="Times New Roman" w:cs="Times New Roman"/>
          <w:b/>
          <w:color w:val="000000" w:themeColor="text1"/>
        </w:rPr>
        <w:t>White matter hyperintensities in former American football players</w:t>
      </w:r>
    </w:p>
    <w:p w14:paraId="2F5583A6" w14:textId="77777777" w:rsidR="008C15FD" w:rsidRPr="00FE63B4" w:rsidRDefault="008C15FD" w:rsidP="008C15FD">
      <w:pPr>
        <w:spacing w:line="480" w:lineRule="auto"/>
        <w:jc w:val="center"/>
        <w:rPr>
          <w:rFonts w:ascii="Times New Roman" w:hAnsi="Times New Roman" w:cs="Times New Roman"/>
          <w:color w:val="000000" w:themeColor="text1"/>
          <w:vertAlign w:val="superscript"/>
        </w:rPr>
      </w:pPr>
      <w:r w:rsidRPr="00FE63B4">
        <w:rPr>
          <w:rFonts w:ascii="Times New Roman" w:hAnsi="Times New Roman" w:cs="Times New Roman"/>
          <w:color w:val="000000" w:themeColor="text1"/>
        </w:rPr>
        <w:t xml:space="preserve">Michael L. </w:t>
      </w:r>
      <w:proofErr w:type="spellStart"/>
      <w:r w:rsidRPr="00FE63B4">
        <w:rPr>
          <w:rFonts w:ascii="Times New Roman" w:hAnsi="Times New Roman" w:cs="Times New Roman"/>
          <w:color w:val="000000" w:themeColor="text1"/>
        </w:rPr>
        <w:t>Alosco</w:t>
      </w:r>
      <w:proofErr w:type="spellEnd"/>
      <w:r w:rsidRPr="00FE63B4">
        <w:rPr>
          <w:rFonts w:ascii="Times New Roman" w:hAnsi="Times New Roman" w:cs="Times New Roman"/>
          <w:color w:val="000000" w:themeColor="text1"/>
        </w:rPr>
        <w:t>, PhD,</w:t>
      </w:r>
      <w:r w:rsidRPr="00FE63B4">
        <w:rPr>
          <w:rFonts w:ascii="Times New Roman" w:hAnsi="Times New Roman" w:cs="Times New Roman"/>
          <w:color w:val="000000" w:themeColor="text1"/>
          <w:vertAlign w:val="superscript"/>
        </w:rPr>
        <w:t>1</w:t>
      </w:r>
      <w:r w:rsidRPr="00FE63B4">
        <w:rPr>
          <w:rFonts w:ascii="Times New Roman" w:hAnsi="Times New Roman" w:cs="Times New Roman"/>
          <w:color w:val="000000" w:themeColor="text1"/>
        </w:rPr>
        <w:t xml:space="preserve"> </w:t>
      </w:r>
      <w:proofErr w:type="spellStart"/>
      <w:r w:rsidRPr="00FE63B4">
        <w:rPr>
          <w:rFonts w:ascii="Times New Roman" w:hAnsi="Times New Roman" w:cs="Times New Roman"/>
          <w:color w:val="000000" w:themeColor="text1"/>
        </w:rPr>
        <w:t>Yorghos</w:t>
      </w:r>
      <w:proofErr w:type="spellEnd"/>
      <w:r w:rsidRPr="00FE63B4">
        <w:rPr>
          <w:rFonts w:ascii="Times New Roman" w:hAnsi="Times New Roman" w:cs="Times New Roman"/>
          <w:color w:val="000000" w:themeColor="text1"/>
        </w:rPr>
        <w:t xml:space="preserve"> </w:t>
      </w:r>
      <w:proofErr w:type="spellStart"/>
      <w:r w:rsidRPr="00FE63B4">
        <w:rPr>
          <w:rFonts w:ascii="Times New Roman" w:hAnsi="Times New Roman" w:cs="Times New Roman"/>
          <w:color w:val="000000" w:themeColor="text1"/>
        </w:rPr>
        <w:t>Tripodis</w:t>
      </w:r>
      <w:proofErr w:type="spellEnd"/>
      <w:r w:rsidRPr="00FE63B4">
        <w:rPr>
          <w:rFonts w:ascii="Times New Roman" w:hAnsi="Times New Roman" w:cs="Times New Roman"/>
          <w:color w:val="000000" w:themeColor="text1"/>
        </w:rPr>
        <w:t>, PhD,</w:t>
      </w:r>
      <w:r w:rsidRPr="00FE63B4">
        <w:rPr>
          <w:rFonts w:ascii="Times New Roman" w:hAnsi="Times New Roman" w:cs="Times New Roman"/>
          <w:color w:val="000000" w:themeColor="text1"/>
          <w:vertAlign w:val="superscript"/>
        </w:rPr>
        <w:t xml:space="preserve"> 2,3</w:t>
      </w:r>
      <w:r w:rsidRPr="00FE63B4">
        <w:rPr>
          <w:rFonts w:ascii="Times New Roman" w:hAnsi="Times New Roman" w:cs="Times New Roman"/>
          <w:b/>
          <w:color w:val="000000" w:themeColor="text1"/>
        </w:rPr>
        <w:t xml:space="preserve"> </w:t>
      </w:r>
      <w:r w:rsidRPr="00FE63B4">
        <w:rPr>
          <w:rFonts w:ascii="Times New Roman" w:hAnsi="Times New Roman" w:cs="Times New Roman"/>
          <w:color w:val="000000" w:themeColor="text1"/>
        </w:rPr>
        <w:t xml:space="preserve">Zachary H. </w:t>
      </w:r>
      <w:proofErr w:type="spellStart"/>
      <w:r w:rsidRPr="00FE63B4">
        <w:rPr>
          <w:rFonts w:ascii="Times New Roman" w:hAnsi="Times New Roman" w:cs="Times New Roman"/>
          <w:color w:val="000000" w:themeColor="text1"/>
        </w:rPr>
        <w:t>Baucom</w:t>
      </w:r>
      <w:proofErr w:type="spellEnd"/>
      <w:r w:rsidRPr="00FE63B4">
        <w:rPr>
          <w:rFonts w:ascii="Times New Roman" w:hAnsi="Times New Roman" w:cs="Times New Roman"/>
          <w:color w:val="000000" w:themeColor="text1"/>
        </w:rPr>
        <w:t>, MA,</w:t>
      </w:r>
      <w:r w:rsidRPr="00FE63B4">
        <w:rPr>
          <w:rFonts w:ascii="Times New Roman" w:hAnsi="Times New Roman" w:cs="Times New Roman"/>
          <w:color w:val="000000" w:themeColor="text1"/>
          <w:vertAlign w:val="superscript"/>
        </w:rPr>
        <w:t xml:space="preserve">3 </w:t>
      </w:r>
    </w:p>
    <w:p w14:paraId="7EA83232" w14:textId="77777777" w:rsidR="008C15FD" w:rsidRPr="00FE63B4" w:rsidRDefault="008C15FD" w:rsidP="008C15FD">
      <w:pPr>
        <w:spacing w:line="480" w:lineRule="auto"/>
        <w:jc w:val="center"/>
        <w:rPr>
          <w:rFonts w:ascii="Times New Roman" w:hAnsi="Times New Roman" w:cs="Times New Roman"/>
          <w:b/>
          <w:color w:val="000000" w:themeColor="text1"/>
        </w:rPr>
      </w:pPr>
      <w:r w:rsidRPr="00FE63B4">
        <w:rPr>
          <w:rFonts w:ascii="Times New Roman" w:hAnsi="Times New Roman" w:cs="Times New Roman"/>
          <w:color w:val="000000" w:themeColor="text1"/>
        </w:rPr>
        <w:t>Charles H. Adler, MD, PhD,</w:t>
      </w:r>
      <w:r w:rsidRPr="00FE63B4">
        <w:rPr>
          <w:rFonts w:ascii="Times New Roman" w:hAnsi="Times New Roman" w:cs="Times New Roman"/>
          <w:color w:val="000000" w:themeColor="text1"/>
          <w:vertAlign w:val="superscript"/>
        </w:rPr>
        <w:t xml:space="preserve">4 </w:t>
      </w:r>
      <w:r w:rsidRPr="00FE63B4">
        <w:rPr>
          <w:rFonts w:ascii="Times New Roman" w:hAnsi="Times New Roman" w:cs="Times New Roman"/>
          <w:color w:val="000000" w:themeColor="text1"/>
        </w:rPr>
        <w:t xml:space="preserve">Laura J. </w:t>
      </w:r>
      <w:proofErr w:type="spellStart"/>
      <w:r w:rsidRPr="00FE63B4">
        <w:rPr>
          <w:rFonts w:ascii="Times New Roman" w:hAnsi="Times New Roman" w:cs="Times New Roman"/>
          <w:color w:val="000000" w:themeColor="text1"/>
        </w:rPr>
        <w:t>Balcer</w:t>
      </w:r>
      <w:proofErr w:type="spellEnd"/>
      <w:r w:rsidRPr="00FE63B4">
        <w:rPr>
          <w:rFonts w:ascii="Times New Roman" w:hAnsi="Times New Roman" w:cs="Times New Roman"/>
          <w:color w:val="000000" w:themeColor="text1"/>
        </w:rPr>
        <w:t>, MD, MSCE,</w:t>
      </w:r>
      <w:r w:rsidRPr="00FE63B4">
        <w:rPr>
          <w:rFonts w:ascii="Times New Roman" w:hAnsi="Times New Roman" w:cs="Times New Roman"/>
          <w:color w:val="000000" w:themeColor="text1"/>
          <w:vertAlign w:val="superscript"/>
        </w:rPr>
        <w:t xml:space="preserve">5 </w:t>
      </w:r>
      <w:r w:rsidRPr="00FE63B4">
        <w:rPr>
          <w:rFonts w:ascii="Times New Roman" w:hAnsi="Times New Roman" w:cs="Times New Roman"/>
          <w:color w:val="000000" w:themeColor="text1"/>
        </w:rPr>
        <w:t>Charles Bernick, MD,</w:t>
      </w:r>
      <w:r w:rsidRPr="00FE63B4">
        <w:rPr>
          <w:rFonts w:ascii="Times New Roman" w:hAnsi="Times New Roman" w:cs="Times New Roman"/>
          <w:color w:val="000000" w:themeColor="text1"/>
          <w:vertAlign w:val="superscript"/>
        </w:rPr>
        <w:t>6,7</w:t>
      </w:r>
      <w:r w:rsidRPr="00FE63B4">
        <w:rPr>
          <w:rFonts w:ascii="Times New Roman" w:hAnsi="Times New Roman" w:cs="Times New Roman"/>
          <w:b/>
          <w:color w:val="000000" w:themeColor="text1"/>
        </w:rPr>
        <w:t xml:space="preserve"> </w:t>
      </w:r>
    </w:p>
    <w:p w14:paraId="159A9F87" w14:textId="77777777" w:rsidR="008C15FD" w:rsidRPr="00FE63B4" w:rsidRDefault="008C15FD" w:rsidP="008C15FD">
      <w:pPr>
        <w:spacing w:line="480" w:lineRule="auto"/>
        <w:jc w:val="center"/>
        <w:rPr>
          <w:rFonts w:ascii="Times New Roman" w:hAnsi="Times New Roman" w:cs="Times New Roman"/>
          <w:color w:val="000000" w:themeColor="text1"/>
          <w:vertAlign w:val="superscript"/>
        </w:rPr>
      </w:pPr>
      <w:r w:rsidRPr="00FE63B4">
        <w:rPr>
          <w:rFonts w:ascii="Times New Roman" w:hAnsi="Times New Roman" w:cs="Times New Roman"/>
          <w:color w:val="000000" w:themeColor="text1"/>
        </w:rPr>
        <w:t xml:space="preserve">Megan L. </w:t>
      </w:r>
      <w:proofErr w:type="spellStart"/>
      <w:r w:rsidRPr="00FE63B4">
        <w:rPr>
          <w:rFonts w:ascii="Times New Roman" w:hAnsi="Times New Roman" w:cs="Times New Roman"/>
          <w:color w:val="000000" w:themeColor="text1"/>
        </w:rPr>
        <w:t>Mariani</w:t>
      </w:r>
      <w:proofErr w:type="spellEnd"/>
      <w:r w:rsidRPr="00FE63B4">
        <w:rPr>
          <w:rFonts w:ascii="Times New Roman" w:hAnsi="Times New Roman" w:cs="Times New Roman"/>
          <w:color w:val="000000" w:themeColor="text1"/>
        </w:rPr>
        <w:t>, MPH,</w:t>
      </w:r>
      <w:r w:rsidRPr="00FE63B4">
        <w:rPr>
          <w:rFonts w:ascii="Times New Roman" w:hAnsi="Times New Roman" w:cs="Times New Roman"/>
          <w:color w:val="000000" w:themeColor="text1"/>
          <w:vertAlign w:val="superscript"/>
        </w:rPr>
        <w:t xml:space="preserve">2 </w:t>
      </w:r>
      <w:r w:rsidRPr="00FE63B4">
        <w:rPr>
          <w:rFonts w:ascii="Times New Roman" w:hAnsi="Times New Roman" w:cs="Times New Roman"/>
          <w:color w:val="000000" w:themeColor="text1"/>
        </w:rPr>
        <w:t>Rhoda Au, PhD,</w:t>
      </w:r>
      <w:r w:rsidRPr="00FE63B4">
        <w:rPr>
          <w:rFonts w:ascii="Times New Roman" w:hAnsi="Times New Roman" w:cs="Times New Roman"/>
          <w:color w:val="000000" w:themeColor="text1"/>
          <w:vertAlign w:val="superscript"/>
        </w:rPr>
        <w:t xml:space="preserve">1,8-11 </w:t>
      </w:r>
      <w:r w:rsidRPr="00FE63B4">
        <w:rPr>
          <w:rFonts w:ascii="Times New Roman" w:hAnsi="Times New Roman" w:cs="Times New Roman"/>
          <w:color w:val="000000" w:themeColor="text1"/>
        </w:rPr>
        <w:t>Sarah J. Banks, PhD,</w:t>
      </w:r>
      <w:r w:rsidRPr="00FE63B4">
        <w:rPr>
          <w:rFonts w:ascii="Times New Roman" w:hAnsi="Times New Roman" w:cs="Times New Roman"/>
          <w:color w:val="000000" w:themeColor="text1"/>
          <w:vertAlign w:val="superscript"/>
        </w:rPr>
        <w:t xml:space="preserve">12 </w:t>
      </w:r>
    </w:p>
    <w:p w14:paraId="67E6BF27" w14:textId="77777777" w:rsidR="008C15FD" w:rsidRPr="00FE63B4" w:rsidRDefault="008C15FD" w:rsidP="008C15FD">
      <w:pPr>
        <w:spacing w:line="480" w:lineRule="auto"/>
        <w:jc w:val="center"/>
        <w:rPr>
          <w:rFonts w:ascii="Times New Roman" w:hAnsi="Times New Roman" w:cs="Times New Roman"/>
          <w:color w:val="000000" w:themeColor="text1"/>
          <w:vertAlign w:val="superscript"/>
        </w:rPr>
      </w:pPr>
      <w:r w:rsidRPr="00FE63B4">
        <w:rPr>
          <w:rFonts w:ascii="Times New Roman" w:hAnsi="Times New Roman" w:cs="Times New Roman"/>
          <w:color w:val="000000" w:themeColor="text1"/>
        </w:rPr>
        <w:t>William B. Barr, PhD,</w:t>
      </w:r>
      <w:r w:rsidRPr="00FE63B4">
        <w:rPr>
          <w:rFonts w:ascii="Times New Roman" w:hAnsi="Times New Roman" w:cs="Times New Roman"/>
          <w:color w:val="000000" w:themeColor="text1"/>
          <w:vertAlign w:val="superscript"/>
        </w:rPr>
        <w:t xml:space="preserve">13 </w:t>
      </w:r>
      <w:r w:rsidRPr="00FE63B4">
        <w:rPr>
          <w:rFonts w:ascii="Times New Roman" w:hAnsi="Times New Roman" w:cs="Times New Roman"/>
          <w:color w:val="000000" w:themeColor="text1"/>
        </w:rPr>
        <w:t xml:space="preserve">Jennifer V. </w:t>
      </w:r>
      <w:proofErr w:type="spellStart"/>
      <w:r w:rsidRPr="00FE63B4">
        <w:rPr>
          <w:rFonts w:ascii="Times New Roman" w:hAnsi="Times New Roman" w:cs="Times New Roman"/>
          <w:color w:val="000000" w:themeColor="text1"/>
        </w:rPr>
        <w:t>Wethe</w:t>
      </w:r>
      <w:proofErr w:type="spellEnd"/>
      <w:r w:rsidRPr="00FE63B4">
        <w:rPr>
          <w:rFonts w:ascii="Times New Roman" w:hAnsi="Times New Roman" w:cs="Times New Roman"/>
          <w:color w:val="000000" w:themeColor="text1"/>
        </w:rPr>
        <w:t>, PhD,</w:t>
      </w:r>
      <w:r w:rsidRPr="00FE63B4">
        <w:rPr>
          <w:rFonts w:ascii="Times New Roman" w:hAnsi="Times New Roman" w:cs="Times New Roman"/>
          <w:color w:val="000000" w:themeColor="text1"/>
          <w:vertAlign w:val="superscript"/>
        </w:rPr>
        <w:t xml:space="preserve">14 </w:t>
      </w:r>
      <w:r w:rsidRPr="00FE63B4">
        <w:rPr>
          <w:rFonts w:ascii="Times New Roman" w:hAnsi="Times New Roman" w:cs="Times New Roman"/>
          <w:color w:val="000000" w:themeColor="text1"/>
        </w:rPr>
        <w:t>Robert C. Cantu, MD,</w:t>
      </w:r>
      <w:r w:rsidRPr="00FE63B4">
        <w:rPr>
          <w:rFonts w:ascii="Times New Roman" w:hAnsi="Times New Roman" w:cs="Times New Roman"/>
          <w:color w:val="000000" w:themeColor="text1"/>
          <w:vertAlign w:val="superscript"/>
        </w:rPr>
        <w:t xml:space="preserve">1 </w:t>
      </w:r>
    </w:p>
    <w:p w14:paraId="1A403574" w14:textId="77777777" w:rsidR="008C15FD" w:rsidRPr="00FE63B4" w:rsidRDefault="008C15FD" w:rsidP="008C15FD">
      <w:pPr>
        <w:spacing w:line="480" w:lineRule="auto"/>
        <w:jc w:val="center"/>
        <w:rPr>
          <w:rFonts w:ascii="Times New Roman" w:hAnsi="Times New Roman" w:cs="Times New Roman"/>
          <w:color w:val="000000" w:themeColor="text1"/>
          <w:vertAlign w:val="superscript"/>
        </w:rPr>
      </w:pPr>
      <w:r w:rsidRPr="00FE63B4">
        <w:rPr>
          <w:rFonts w:ascii="Times New Roman" w:hAnsi="Times New Roman" w:cs="Times New Roman"/>
          <w:color w:val="000000" w:themeColor="text1"/>
        </w:rPr>
        <w:t>Michael J. Coleman, MA,</w:t>
      </w:r>
      <w:r w:rsidRPr="00FE63B4">
        <w:rPr>
          <w:rFonts w:ascii="Times New Roman" w:hAnsi="Times New Roman" w:cs="Times New Roman"/>
          <w:color w:val="000000" w:themeColor="text1"/>
          <w:vertAlign w:val="superscript"/>
        </w:rPr>
        <w:t>15</w:t>
      </w:r>
      <w:r w:rsidRPr="00FE63B4">
        <w:rPr>
          <w:rFonts w:ascii="Times New Roman" w:hAnsi="Times New Roman" w:cs="Times New Roman"/>
          <w:b/>
          <w:color w:val="000000" w:themeColor="text1"/>
        </w:rPr>
        <w:t xml:space="preserve"> </w:t>
      </w:r>
      <w:r w:rsidRPr="00FE63B4">
        <w:rPr>
          <w:rFonts w:ascii="Times New Roman" w:hAnsi="Times New Roman" w:cs="Times New Roman"/>
          <w:color w:val="000000" w:themeColor="text1"/>
        </w:rPr>
        <w:t xml:space="preserve">David W. </w:t>
      </w:r>
      <w:proofErr w:type="spellStart"/>
      <w:r w:rsidRPr="00FE63B4">
        <w:rPr>
          <w:rFonts w:ascii="Times New Roman" w:hAnsi="Times New Roman" w:cs="Times New Roman"/>
          <w:color w:val="000000" w:themeColor="text1"/>
        </w:rPr>
        <w:t>Dodick</w:t>
      </w:r>
      <w:proofErr w:type="spellEnd"/>
      <w:r w:rsidRPr="00FE63B4">
        <w:rPr>
          <w:rFonts w:ascii="Times New Roman" w:hAnsi="Times New Roman" w:cs="Times New Roman"/>
          <w:color w:val="000000" w:themeColor="text1"/>
        </w:rPr>
        <w:t>, MD,</w:t>
      </w:r>
      <w:r w:rsidRPr="00FE63B4">
        <w:rPr>
          <w:rFonts w:ascii="Times New Roman" w:hAnsi="Times New Roman" w:cs="Times New Roman"/>
          <w:color w:val="000000" w:themeColor="text1"/>
          <w:vertAlign w:val="superscript"/>
        </w:rPr>
        <w:t xml:space="preserve">4 </w:t>
      </w:r>
      <w:r w:rsidRPr="00FE63B4">
        <w:rPr>
          <w:rFonts w:ascii="Times New Roman" w:hAnsi="Times New Roman" w:cs="Times New Roman"/>
          <w:color w:val="000000" w:themeColor="text1"/>
        </w:rPr>
        <w:t>Michael D. McClean, ScD,</w:t>
      </w:r>
      <w:r w:rsidRPr="00FE63B4">
        <w:rPr>
          <w:rFonts w:ascii="Times New Roman" w:hAnsi="Times New Roman" w:cs="Times New Roman"/>
          <w:color w:val="000000" w:themeColor="text1"/>
          <w:vertAlign w:val="superscript"/>
        </w:rPr>
        <w:t xml:space="preserve">16 </w:t>
      </w:r>
    </w:p>
    <w:p w14:paraId="2C4F6767" w14:textId="77777777" w:rsidR="008C15FD" w:rsidRPr="00FE63B4" w:rsidRDefault="008C15FD" w:rsidP="008C15FD">
      <w:pPr>
        <w:spacing w:line="480" w:lineRule="auto"/>
        <w:jc w:val="center"/>
        <w:rPr>
          <w:rFonts w:ascii="Times New Roman" w:hAnsi="Times New Roman" w:cs="Times New Roman"/>
          <w:color w:val="000000" w:themeColor="text1"/>
        </w:rPr>
      </w:pPr>
      <w:r w:rsidRPr="00FE63B4">
        <w:rPr>
          <w:rFonts w:ascii="Times New Roman" w:hAnsi="Times New Roman" w:cs="Times New Roman"/>
          <w:color w:val="000000" w:themeColor="text1"/>
        </w:rPr>
        <w:t>Ann C. McKee, MD,</w:t>
      </w:r>
      <w:r w:rsidRPr="00FE63B4">
        <w:rPr>
          <w:rFonts w:ascii="Times New Roman" w:hAnsi="Times New Roman" w:cs="Times New Roman"/>
          <w:color w:val="000000" w:themeColor="text1"/>
          <w:vertAlign w:val="superscript"/>
        </w:rPr>
        <w:t>1,17</w:t>
      </w:r>
      <w:r w:rsidRPr="00FE63B4">
        <w:rPr>
          <w:rFonts w:ascii="Times New Roman" w:hAnsi="Times New Roman" w:cs="Times New Roman"/>
          <w:b/>
          <w:color w:val="000000" w:themeColor="text1"/>
        </w:rPr>
        <w:t xml:space="preserve"> </w:t>
      </w:r>
      <w:r w:rsidRPr="00FE63B4">
        <w:rPr>
          <w:rFonts w:ascii="Times New Roman" w:hAnsi="Times New Roman" w:cs="Times New Roman"/>
          <w:color w:val="000000" w:themeColor="text1"/>
        </w:rPr>
        <w:t xml:space="preserve">Jesse </w:t>
      </w:r>
      <w:proofErr w:type="spellStart"/>
      <w:r w:rsidRPr="00FE63B4">
        <w:rPr>
          <w:rFonts w:ascii="Times New Roman" w:hAnsi="Times New Roman" w:cs="Times New Roman"/>
          <w:color w:val="000000" w:themeColor="text1"/>
        </w:rPr>
        <w:t>Mez</w:t>
      </w:r>
      <w:proofErr w:type="spellEnd"/>
      <w:r w:rsidRPr="00FE63B4">
        <w:rPr>
          <w:rFonts w:ascii="Times New Roman" w:hAnsi="Times New Roman" w:cs="Times New Roman"/>
          <w:color w:val="000000" w:themeColor="text1"/>
        </w:rPr>
        <w:t>, MD, MS,</w:t>
      </w:r>
      <w:r w:rsidRPr="00FE63B4">
        <w:rPr>
          <w:rFonts w:ascii="Times New Roman" w:hAnsi="Times New Roman" w:cs="Times New Roman"/>
          <w:color w:val="000000" w:themeColor="text1"/>
          <w:vertAlign w:val="superscript"/>
        </w:rPr>
        <w:t xml:space="preserve">1,8 </w:t>
      </w:r>
      <w:r w:rsidRPr="00FE63B4">
        <w:rPr>
          <w:rFonts w:ascii="Times New Roman" w:hAnsi="Times New Roman" w:cs="Times New Roman"/>
          <w:color w:val="000000" w:themeColor="text1"/>
        </w:rPr>
        <w:t>Joseph N. Palmisano, MA, MPH,</w:t>
      </w:r>
      <w:r w:rsidRPr="00FE63B4">
        <w:rPr>
          <w:rFonts w:ascii="Times New Roman" w:hAnsi="Times New Roman" w:cs="Times New Roman"/>
          <w:color w:val="000000" w:themeColor="text1"/>
          <w:vertAlign w:val="superscript"/>
        </w:rPr>
        <w:t>18</w:t>
      </w:r>
      <w:r w:rsidRPr="00FE63B4">
        <w:rPr>
          <w:rFonts w:ascii="Times New Roman" w:hAnsi="Times New Roman" w:cs="Times New Roman"/>
          <w:color w:val="000000" w:themeColor="text1"/>
        </w:rPr>
        <w:t xml:space="preserve"> </w:t>
      </w:r>
    </w:p>
    <w:p w14:paraId="7D3EA019" w14:textId="77777777" w:rsidR="008C15FD" w:rsidRPr="00FE63B4" w:rsidRDefault="008C15FD" w:rsidP="008C15FD">
      <w:pPr>
        <w:spacing w:line="480" w:lineRule="auto"/>
        <w:jc w:val="center"/>
        <w:rPr>
          <w:rFonts w:ascii="Times New Roman" w:hAnsi="Times New Roman" w:cs="Times New Roman"/>
          <w:color w:val="000000" w:themeColor="text1"/>
          <w:vertAlign w:val="superscript"/>
        </w:rPr>
      </w:pPr>
      <w:r w:rsidRPr="00FE63B4">
        <w:rPr>
          <w:rFonts w:ascii="Times New Roman" w:hAnsi="Times New Roman" w:cs="Times New Roman"/>
          <w:color w:val="000000" w:themeColor="text1"/>
        </w:rPr>
        <w:t>Brett Martin, MS,</w:t>
      </w:r>
      <w:r w:rsidRPr="00FE63B4">
        <w:rPr>
          <w:rFonts w:ascii="Times New Roman" w:hAnsi="Times New Roman" w:cs="Times New Roman"/>
          <w:color w:val="000000" w:themeColor="text1"/>
          <w:vertAlign w:val="superscript"/>
        </w:rPr>
        <w:t>18</w:t>
      </w:r>
      <w:r w:rsidRPr="00FE63B4">
        <w:rPr>
          <w:rFonts w:ascii="Times New Roman" w:hAnsi="Times New Roman" w:cs="Times New Roman"/>
          <w:color w:val="000000" w:themeColor="text1"/>
        </w:rPr>
        <w:t xml:space="preserve"> Kaitlin </w:t>
      </w:r>
      <w:proofErr w:type="spellStart"/>
      <w:r w:rsidRPr="00FE63B4">
        <w:rPr>
          <w:rFonts w:ascii="Times New Roman" w:hAnsi="Times New Roman" w:cs="Times New Roman"/>
          <w:color w:val="000000" w:themeColor="text1"/>
        </w:rPr>
        <w:t>Hartlage</w:t>
      </w:r>
      <w:proofErr w:type="spellEnd"/>
      <w:r w:rsidRPr="00FE63B4">
        <w:rPr>
          <w:rFonts w:ascii="Times New Roman" w:hAnsi="Times New Roman" w:cs="Times New Roman"/>
          <w:color w:val="000000" w:themeColor="text1"/>
        </w:rPr>
        <w:t>, MPH,</w:t>
      </w:r>
      <w:r w:rsidRPr="00FE63B4">
        <w:rPr>
          <w:rFonts w:ascii="Times New Roman" w:hAnsi="Times New Roman" w:cs="Times New Roman"/>
          <w:color w:val="000000" w:themeColor="text1"/>
          <w:vertAlign w:val="superscript"/>
        </w:rPr>
        <w:t>18</w:t>
      </w:r>
      <w:r w:rsidRPr="00FE63B4">
        <w:rPr>
          <w:rFonts w:ascii="Times New Roman" w:hAnsi="Times New Roman" w:cs="Times New Roman"/>
          <w:color w:val="000000" w:themeColor="text1"/>
        </w:rPr>
        <w:t xml:space="preserve"> Alexander P. Lin, PhD,</w:t>
      </w:r>
      <w:r w:rsidRPr="00FE63B4">
        <w:rPr>
          <w:rFonts w:ascii="Times New Roman" w:hAnsi="Times New Roman" w:cs="Times New Roman"/>
          <w:color w:val="000000" w:themeColor="text1"/>
          <w:vertAlign w:val="superscript"/>
        </w:rPr>
        <w:t xml:space="preserve">15,19 </w:t>
      </w:r>
    </w:p>
    <w:p w14:paraId="6690DC6F" w14:textId="77777777" w:rsidR="008C15FD" w:rsidRPr="00FE63B4" w:rsidRDefault="008C15FD" w:rsidP="008C15FD">
      <w:pPr>
        <w:spacing w:line="480" w:lineRule="auto"/>
        <w:jc w:val="center"/>
        <w:rPr>
          <w:rFonts w:ascii="Times New Roman" w:hAnsi="Times New Roman" w:cs="Times New Roman"/>
          <w:color w:val="000000" w:themeColor="text1"/>
          <w:vertAlign w:val="superscript"/>
        </w:rPr>
      </w:pPr>
      <w:r w:rsidRPr="00FE63B4">
        <w:rPr>
          <w:rFonts w:ascii="Times New Roman" w:hAnsi="Times New Roman" w:cs="Times New Roman"/>
          <w:color w:val="000000" w:themeColor="text1"/>
        </w:rPr>
        <w:t xml:space="preserve">Inga K. </w:t>
      </w:r>
      <w:proofErr w:type="spellStart"/>
      <w:r w:rsidRPr="00FE63B4">
        <w:rPr>
          <w:rFonts w:ascii="Times New Roman" w:hAnsi="Times New Roman" w:cs="Times New Roman"/>
          <w:color w:val="000000" w:themeColor="text1"/>
        </w:rPr>
        <w:t>Koerte</w:t>
      </w:r>
      <w:proofErr w:type="spellEnd"/>
      <w:r w:rsidRPr="00FE63B4">
        <w:rPr>
          <w:rFonts w:ascii="Times New Roman" w:hAnsi="Times New Roman" w:cs="Times New Roman"/>
          <w:color w:val="000000" w:themeColor="text1"/>
        </w:rPr>
        <w:t>, MD, PhD,</w:t>
      </w:r>
      <w:r w:rsidRPr="00FE63B4">
        <w:rPr>
          <w:rFonts w:ascii="Times New Roman" w:hAnsi="Times New Roman" w:cs="Times New Roman"/>
          <w:color w:val="000000" w:themeColor="text1"/>
          <w:vertAlign w:val="superscript"/>
        </w:rPr>
        <w:t xml:space="preserve">15,20 </w:t>
      </w:r>
      <w:r w:rsidRPr="00FE63B4">
        <w:rPr>
          <w:rFonts w:ascii="Times New Roman" w:hAnsi="Times New Roman" w:cs="Times New Roman"/>
          <w:color w:val="000000" w:themeColor="text1"/>
        </w:rPr>
        <w:t>Jeffrey L. Cummings, MD, ScD,</w:t>
      </w:r>
      <w:r w:rsidRPr="00FE63B4">
        <w:rPr>
          <w:rFonts w:ascii="Times New Roman" w:hAnsi="Times New Roman" w:cs="Times New Roman"/>
          <w:color w:val="000000" w:themeColor="text1"/>
          <w:vertAlign w:val="superscript"/>
        </w:rPr>
        <w:t xml:space="preserve">21 </w:t>
      </w:r>
    </w:p>
    <w:p w14:paraId="5E658A2E" w14:textId="77777777" w:rsidR="008C15FD" w:rsidRPr="00FE63B4" w:rsidRDefault="008C15FD" w:rsidP="008C15FD">
      <w:pPr>
        <w:spacing w:line="480" w:lineRule="auto"/>
        <w:jc w:val="center"/>
        <w:rPr>
          <w:rFonts w:ascii="Times New Roman" w:hAnsi="Times New Roman" w:cs="Times New Roman"/>
          <w:bCs/>
          <w:color w:val="000000" w:themeColor="text1"/>
          <w:vertAlign w:val="superscript"/>
        </w:rPr>
      </w:pPr>
      <w:r w:rsidRPr="00FE63B4">
        <w:rPr>
          <w:rFonts w:ascii="Times New Roman" w:hAnsi="Times New Roman" w:cs="Times New Roman"/>
          <w:color w:val="000000" w:themeColor="text1"/>
        </w:rPr>
        <w:t>Eric M. Reiman, MD,</w:t>
      </w:r>
      <w:r w:rsidRPr="00FE63B4">
        <w:rPr>
          <w:rFonts w:ascii="Times New Roman" w:hAnsi="Times New Roman" w:cs="Times New Roman"/>
          <w:color w:val="000000" w:themeColor="text1"/>
          <w:vertAlign w:val="superscript"/>
        </w:rPr>
        <w:t xml:space="preserve">22 </w:t>
      </w:r>
      <w:r w:rsidRPr="00FE63B4">
        <w:rPr>
          <w:rFonts w:ascii="Times New Roman" w:hAnsi="Times New Roman" w:cs="Times New Roman"/>
          <w:color w:val="000000" w:themeColor="text1"/>
        </w:rPr>
        <w:t>Robert A. Stern, PhD,</w:t>
      </w:r>
      <w:r w:rsidRPr="00FE63B4">
        <w:rPr>
          <w:rFonts w:ascii="Times New Roman" w:hAnsi="Times New Roman" w:cs="Times New Roman"/>
          <w:color w:val="000000" w:themeColor="text1"/>
          <w:vertAlign w:val="superscript"/>
        </w:rPr>
        <w:t xml:space="preserve">1,10,23 </w:t>
      </w:r>
      <w:r w:rsidRPr="00FE63B4">
        <w:rPr>
          <w:rFonts w:ascii="Times New Roman" w:hAnsi="Times New Roman" w:cs="Times New Roman"/>
          <w:bCs/>
          <w:color w:val="000000" w:themeColor="text1"/>
        </w:rPr>
        <w:t>Martha E. Shenton, PhD,</w:t>
      </w:r>
      <w:r w:rsidRPr="00FE63B4">
        <w:rPr>
          <w:rFonts w:ascii="Times New Roman" w:hAnsi="Times New Roman" w:cs="Times New Roman"/>
          <w:bCs/>
          <w:color w:val="000000" w:themeColor="text1"/>
          <w:vertAlign w:val="superscript"/>
        </w:rPr>
        <w:t xml:space="preserve">15,24 </w:t>
      </w:r>
    </w:p>
    <w:p w14:paraId="7872EA36" w14:textId="77777777" w:rsidR="008C15FD" w:rsidRPr="00FE63B4" w:rsidRDefault="008C15FD" w:rsidP="008C15FD">
      <w:pPr>
        <w:spacing w:line="480" w:lineRule="auto"/>
        <w:jc w:val="center"/>
        <w:rPr>
          <w:rFonts w:ascii="Times New Roman" w:hAnsi="Times New Roman" w:cs="Times New Roman"/>
          <w:color w:val="000000" w:themeColor="text1"/>
          <w:vertAlign w:val="superscript"/>
        </w:rPr>
      </w:pPr>
      <w:r w:rsidRPr="00FE63B4">
        <w:rPr>
          <w:rFonts w:ascii="Times New Roman" w:hAnsi="Times New Roman" w:cs="Times New Roman"/>
          <w:color w:val="000000" w:themeColor="text1"/>
        </w:rPr>
        <w:t xml:space="preserve">Sylvain </w:t>
      </w:r>
      <w:proofErr w:type="spellStart"/>
      <w:r w:rsidRPr="00FE63B4">
        <w:rPr>
          <w:rFonts w:ascii="Times New Roman" w:hAnsi="Times New Roman" w:cs="Times New Roman"/>
          <w:color w:val="000000" w:themeColor="text1"/>
        </w:rPr>
        <w:t>Bouix</w:t>
      </w:r>
      <w:proofErr w:type="spellEnd"/>
      <w:r w:rsidRPr="00FE63B4">
        <w:rPr>
          <w:rFonts w:ascii="Times New Roman" w:hAnsi="Times New Roman" w:cs="Times New Roman"/>
          <w:color w:val="000000" w:themeColor="text1"/>
        </w:rPr>
        <w:t>, PhD</w:t>
      </w:r>
      <w:r w:rsidRPr="00FE63B4">
        <w:rPr>
          <w:rFonts w:ascii="Times New Roman" w:hAnsi="Times New Roman" w:cs="Times New Roman"/>
          <w:color w:val="000000" w:themeColor="text1"/>
          <w:vertAlign w:val="superscript"/>
        </w:rPr>
        <w:t>15</w:t>
      </w:r>
    </w:p>
    <w:p w14:paraId="22B01C5F" w14:textId="77777777" w:rsidR="008C15FD" w:rsidRPr="00FE63B4" w:rsidRDefault="008C15FD" w:rsidP="008C15FD">
      <w:pPr>
        <w:pStyle w:val="NormalGrant"/>
        <w:ind w:firstLine="0"/>
        <w:jc w:val="center"/>
        <w:rPr>
          <w:b/>
        </w:rPr>
      </w:pPr>
    </w:p>
    <w:p w14:paraId="49881075" w14:textId="77777777" w:rsidR="008C15FD" w:rsidRPr="00FE63B4" w:rsidRDefault="008C15FD">
      <w:pPr>
        <w:rPr>
          <w:rFonts w:ascii="Times New Roman" w:eastAsia="Cambria" w:hAnsi="Times New Roman" w:cs="Times New Roman"/>
          <w:b/>
          <w:bCs/>
          <w:color w:val="000000" w:themeColor="text1"/>
        </w:rPr>
      </w:pPr>
      <w:r w:rsidRPr="00AA48E7">
        <w:rPr>
          <w:b/>
          <w:color w:val="000000" w:themeColor="text1"/>
        </w:rPr>
        <w:br w:type="page"/>
      </w:r>
    </w:p>
    <w:p w14:paraId="05B69428" w14:textId="77777777" w:rsidR="00087E6D" w:rsidRPr="00AA48E7" w:rsidRDefault="00B7494C" w:rsidP="00087E6D">
      <w:pPr>
        <w:pStyle w:val="NormalGrant"/>
        <w:ind w:firstLine="0"/>
        <w:jc w:val="center"/>
        <w:rPr>
          <w:b/>
        </w:rPr>
      </w:pPr>
      <w:r w:rsidRPr="00FE63B4">
        <w:rPr>
          <w:b/>
        </w:rPr>
        <w:lastRenderedPageBreak/>
        <w:t xml:space="preserve">Appendix </w:t>
      </w:r>
      <w:r w:rsidR="008C15FD" w:rsidRPr="00AA48E7">
        <w:rPr>
          <w:b/>
        </w:rPr>
        <w:t>A</w:t>
      </w:r>
      <w:r w:rsidRPr="00AA48E7">
        <w:rPr>
          <w:b/>
        </w:rPr>
        <w:t xml:space="preserve">: </w:t>
      </w:r>
      <w:r w:rsidR="00087E6D" w:rsidRPr="00AA48E7">
        <w:rPr>
          <w:b/>
        </w:rPr>
        <w:t>Methods</w:t>
      </w:r>
    </w:p>
    <w:p w14:paraId="002B0DED" w14:textId="478E7B92" w:rsidR="00B7494C" w:rsidRPr="00AA48E7" w:rsidRDefault="00087E6D" w:rsidP="00087E6D">
      <w:pPr>
        <w:pStyle w:val="NormalGrant"/>
        <w:ind w:firstLine="0"/>
        <w:rPr>
          <w:b/>
        </w:rPr>
      </w:pPr>
      <w:r w:rsidRPr="00AA48E7">
        <w:rPr>
          <w:b/>
        </w:rPr>
        <w:t xml:space="preserve">A.1. </w:t>
      </w:r>
      <w:r w:rsidR="00B7494C" w:rsidRPr="00AA48E7">
        <w:rPr>
          <w:b/>
        </w:rPr>
        <w:t>Overview of Inclusion and Exclusion Criteria</w:t>
      </w:r>
    </w:p>
    <w:p w14:paraId="57EE1BFB" w14:textId="207A52E4" w:rsidR="008C15FD" w:rsidRPr="00AA48E7" w:rsidRDefault="00CD3596" w:rsidP="00087E6D">
      <w:pPr>
        <w:pStyle w:val="NormalGrant"/>
      </w:pPr>
      <w:r w:rsidRPr="00AA48E7">
        <w:t>The DIAGNOSE CTE Research Project enrolled 120 former professional football players, 60 former collegiate football players, and 60 asymptomatic men without RHI/</w:t>
      </w:r>
      <w:proofErr w:type="gramStart"/>
      <w:r w:rsidRPr="00AA48E7">
        <w:t>TBI;</w:t>
      </w:r>
      <w:proofErr w:type="gramEnd"/>
      <w:r w:rsidRPr="00AA48E7">
        <w:t xml:space="preserve"> all men between 45-74 years. The sample sizes were determined to assure adequate statistical power to detect moderate effect sizes at a significance level of 0.05 for all hypotheses of the DIAGNOSE CTE Research Project </w:t>
      </w:r>
      <w:r w:rsidR="00FA2654" w:rsidRPr="00AA48E7">
        <w:fldChar w:fldCharType="begin">
          <w:fldData xml:space="preserve">PEVuZE5vdGU+PENpdGU+PEF1dGhvcj5BbG9zY288L0F1dGhvcj48WWVhcj4yMDIxPC9ZZWFyPjxS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</w:fldData>
        </w:fldChar>
      </w:r>
      <w:r w:rsidR="00FA2654" w:rsidRPr="00AA48E7">
        <w:instrText xml:space="preserve"> ADDIN EN.CITE </w:instrText>
      </w:r>
      <w:r w:rsidR="00FA2654" w:rsidRPr="00AA48E7">
        <w:fldChar w:fldCharType="begin">
          <w:fldData xml:space="preserve">PEVuZE5vdGU+PENpdGU+PEF1dGhvcj5BbG9zY288L0F1dGhvcj48WWVhcj4yMDIxPC9ZZWFyPjxS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</w:fldData>
        </w:fldChar>
      </w:r>
      <w:r w:rsidR="00FA2654" w:rsidRPr="00AA48E7">
        <w:instrText xml:space="preserve"> ADDIN EN.CITE.DATA </w:instrText>
      </w:r>
      <w:r w:rsidR="00FA2654" w:rsidRPr="00AA48E7">
        <w:fldChar w:fldCharType="end"/>
      </w:r>
      <w:r w:rsidR="00FA2654" w:rsidRPr="00AA48E7">
        <w:fldChar w:fldCharType="separate"/>
      </w:r>
      <w:r w:rsidR="00FA2654" w:rsidRPr="00AA48E7">
        <w:rPr>
          <w:noProof/>
        </w:rPr>
        <w:t>[1]</w:t>
      </w:r>
      <w:r w:rsidR="00FA2654" w:rsidRPr="00AA48E7">
        <w:fldChar w:fldCharType="end"/>
      </w:r>
      <w:r w:rsidRPr="00AA48E7">
        <w:t xml:space="preserve">. </w:t>
      </w:r>
      <w:r w:rsidR="00B7494C" w:rsidRPr="00FE63B4">
        <w:t xml:space="preserve">Inclusion </w:t>
      </w:r>
      <w:r w:rsidR="00B7494C" w:rsidRPr="00AA48E7">
        <w:t xml:space="preserve">and exclusion criteria included </w:t>
      </w:r>
      <w:r w:rsidR="00B7494C" w:rsidRPr="00AA48E7">
        <w:rPr>
          <w:rFonts w:eastAsia="Calibri"/>
        </w:rPr>
        <w:t>no contraindications for MRI, lumbar puncture, or PET procedures; English as primary language; agreeing to all study procedures; and had an available informant to respond to questionnaires.</w:t>
      </w:r>
      <w:r w:rsidR="00B7494C" w:rsidRPr="00AA48E7">
        <w:t xml:space="preserve"> The former college football players must have </w:t>
      </w:r>
      <w:r w:rsidR="00B7494C" w:rsidRPr="00AA48E7">
        <w:rPr>
          <w:rFonts w:eastAsia="Calibri"/>
        </w:rPr>
        <w:t xml:space="preserve">played </w:t>
      </w:r>
      <w:r w:rsidR="00B7494C" w:rsidRPr="00AA48E7">
        <w:rPr>
          <w:rFonts w:eastAsia="Calibri"/>
          <w:u w:val="single"/>
        </w:rPr>
        <w:t>&gt;</w:t>
      </w:r>
      <w:r w:rsidR="00B7494C" w:rsidRPr="00AA48E7">
        <w:rPr>
          <w:rFonts w:eastAsia="Calibri"/>
        </w:rPr>
        <w:t xml:space="preserve">6 years of organized American football with </w:t>
      </w:r>
      <w:r w:rsidR="00B7494C" w:rsidRPr="00AA48E7">
        <w:rPr>
          <w:rFonts w:eastAsia="Calibri"/>
          <w:u w:val="single"/>
        </w:rPr>
        <w:t>&gt;</w:t>
      </w:r>
      <w:r w:rsidR="00B7494C" w:rsidRPr="00AA48E7">
        <w:rPr>
          <w:rFonts w:eastAsia="Calibri"/>
        </w:rPr>
        <w:t xml:space="preserve">3 years at the college level. Former professional American football players must have played ≥12 years of organized football, including </w:t>
      </w:r>
      <w:r w:rsidR="00B7494C" w:rsidRPr="00AA48E7">
        <w:rPr>
          <w:rFonts w:eastAsia="Calibri"/>
          <w:u w:val="single"/>
        </w:rPr>
        <w:t>&gt;</w:t>
      </w:r>
      <w:r w:rsidR="00B7494C" w:rsidRPr="00AA48E7">
        <w:rPr>
          <w:rFonts w:eastAsia="Calibri"/>
        </w:rPr>
        <w:t xml:space="preserve">3 in college and </w:t>
      </w:r>
      <w:r w:rsidR="00B7494C" w:rsidRPr="00AA48E7">
        <w:rPr>
          <w:rFonts w:eastAsia="Calibri"/>
          <w:u w:val="single"/>
        </w:rPr>
        <w:t>&gt;</w:t>
      </w:r>
      <w:r w:rsidR="00B7494C" w:rsidRPr="00AA48E7">
        <w:rPr>
          <w:rFonts w:eastAsia="Calibri"/>
        </w:rPr>
        <w:t xml:space="preserve">4 seasons in the NFL. The two groups of </w:t>
      </w:r>
      <w:r w:rsidR="00B7494C" w:rsidRPr="00AA48E7">
        <w:t xml:space="preserve">former American football players spanned the symptom continuum, from asymptomatic to significant cognitive and/or neuropsychiatric impairment. </w:t>
      </w:r>
      <w:r w:rsidR="00B7494C" w:rsidRPr="00AA48E7">
        <w:rPr>
          <w:rFonts w:eastAsia="Calibri"/>
        </w:rPr>
        <w:t xml:space="preserve">The asymptomatic unexposed group must have had: no history of diagnosed TBI (of any severity); no previous participation in </w:t>
      </w:r>
      <w:r w:rsidR="00B7494C" w:rsidRPr="00AA48E7">
        <w:t xml:space="preserve">organized contact sports; no military combat history; no reported </w:t>
      </w:r>
      <w:r w:rsidR="00B7494C" w:rsidRPr="00AA48E7">
        <w:rPr>
          <w:rFonts w:eastAsia="Calibri"/>
        </w:rPr>
        <w:t xml:space="preserve">formal diagnosis or treatment of psychiatric illness or cognitive impairment; no self-reported cognitive, behavioral or mood symptoms at study screening; and a body mass index (BMI) </w:t>
      </w:r>
      <w:r w:rsidR="00B7494C" w:rsidRPr="00AA48E7">
        <w:rPr>
          <w:rFonts w:eastAsia="Calibri"/>
          <w:u w:val="single"/>
        </w:rPr>
        <w:t>&gt;</w:t>
      </w:r>
      <w:r w:rsidR="00B7494C" w:rsidRPr="00AA48E7">
        <w:rPr>
          <w:rFonts w:eastAsia="Calibri"/>
        </w:rPr>
        <w:t xml:space="preserve">24. </w:t>
      </w:r>
      <w:r w:rsidR="00B7494C" w:rsidRPr="00AA48E7">
        <w:t>All participants were required to have an informant and adequate decisional capacity at the time of their baseline visit to participate.</w:t>
      </w:r>
    </w:p>
    <w:p w14:paraId="38F0311D" w14:textId="449E742C" w:rsidR="008C15FD" w:rsidRPr="00AA48E7" w:rsidRDefault="00087E6D" w:rsidP="00087E6D">
      <w:pPr>
        <w:spacing w:line="480" w:lineRule="auto"/>
        <w:rPr>
          <w:rFonts w:ascii="Times New Roman" w:eastAsia="Cambria" w:hAnsi="Times New Roman" w:cs="Times New Roman"/>
          <w:bCs/>
          <w:color w:val="000000" w:themeColor="text1"/>
        </w:rPr>
      </w:pPr>
      <w:r w:rsidRPr="00AA48E7">
        <w:rPr>
          <w:rFonts w:ascii="Times New Roman" w:eastAsia="Cambria" w:hAnsi="Times New Roman" w:cs="Times New Roman"/>
          <w:b/>
          <w:bCs/>
          <w:noProof/>
          <w:color w:val="000000" w:themeColor="text1"/>
        </w:rPr>
        <w:t>A.2.</w:t>
      </w:r>
      <w:r w:rsidR="008C15FD" w:rsidRPr="00AA48E7">
        <w:rPr>
          <w:rFonts w:ascii="Times New Roman" w:eastAsia="Cambria" w:hAnsi="Times New Roman" w:cs="Times New Roman"/>
          <w:b/>
          <w:bCs/>
          <w:noProof/>
          <w:color w:val="000000" w:themeColor="text1"/>
        </w:rPr>
        <w:t xml:space="preserve"> </w:t>
      </w:r>
      <w:r w:rsidR="008C15FD" w:rsidRPr="00AA48E7">
        <w:rPr>
          <w:rFonts w:ascii="Times New Roman" w:hAnsi="Times New Roman" w:cs="Times New Roman"/>
          <w:b/>
          <w:color w:val="000000" w:themeColor="text1"/>
        </w:rPr>
        <w:t>Magnetic Resonance Imaging Acquisition and Quality Control</w:t>
      </w:r>
    </w:p>
    <w:p w14:paraId="71990A16" w14:textId="6AA7C11B" w:rsidR="008C15FD" w:rsidRPr="00AA48E7" w:rsidRDefault="009476BA" w:rsidP="00087E6D">
      <w:pPr>
        <w:widowControl w:val="0"/>
        <w:spacing w:line="480" w:lineRule="auto"/>
        <w:ind w:firstLine="720"/>
        <w:contextualSpacing/>
        <w:rPr>
          <w:rFonts w:ascii="Times New Roman" w:hAnsi="Times New Roman" w:cs="Times New Roman"/>
          <w:color w:val="000000" w:themeColor="text1"/>
        </w:rPr>
      </w:pPr>
      <w:r w:rsidRPr="00AA48E7">
        <w:rPr>
          <w:rFonts w:ascii="Times New Roman" w:hAnsi="Times New Roman" w:cs="Times New Roman"/>
          <w:color w:val="000000" w:themeColor="text1"/>
        </w:rPr>
        <w:t xml:space="preserve">Participants were evaluated at one of four U.S. sites, including Boston University School of Medicine (MRI conducted at Brigham and Women’s Hospital), Cleveland Clinic Lou </w:t>
      </w:r>
      <w:proofErr w:type="spellStart"/>
      <w:r w:rsidRPr="00AA48E7">
        <w:rPr>
          <w:rFonts w:ascii="Times New Roman" w:hAnsi="Times New Roman" w:cs="Times New Roman"/>
          <w:color w:val="000000" w:themeColor="text1"/>
        </w:rPr>
        <w:t>Ruvo</w:t>
      </w:r>
      <w:proofErr w:type="spellEnd"/>
      <w:r w:rsidRPr="00AA48E7">
        <w:rPr>
          <w:rFonts w:ascii="Times New Roman" w:hAnsi="Times New Roman" w:cs="Times New Roman"/>
          <w:color w:val="000000" w:themeColor="text1"/>
        </w:rPr>
        <w:t xml:space="preserve"> </w:t>
      </w:r>
      <w:r w:rsidRPr="00AA48E7">
        <w:rPr>
          <w:rFonts w:ascii="Times New Roman" w:hAnsi="Times New Roman" w:cs="Times New Roman"/>
          <w:color w:val="000000" w:themeColor="text1"/>
        </w:rPr>
        <w:lastRenderedPageBreak/>
        <w:t xml:space="preserve">Center for Brain Health in Las Vegas, Mayo Clinic Arizona, or NYU Langone Medical Center. </w:t>
      </w:r>
      <w:r w:rsidR="008C15FD" w:rsidRPr="00FE63B4">
        <w:rPr>
          <w:rFonts w:ascii="Times New Roman" w:eastAsia="Cambria" w:hAnsi="Times New Roman" w:cs="Times New Roman"/>
          <w:bCs/>
          <w:color w:val="000000" w:themeColor="text1"/>
        </w:rPr>
        <w:t xml:space="preserve">MRIs across the four sites were all conducted using the same 3T MRI model (MAGNETOM </w:t>
      </w:r>
      <w:proofErr w:type="spellStart"/>
      <w:r w:rsidR="008C15FD" w:rsidRPr="00FE63B4">
        <w:rPr>
          <w:rFonts w:ascii="Times New Roman" w:eastAsia="Cambria" w:hAnsi="Times New Roman" w:cs="Times New Roman"/>
          <w:bCs/>
          <w:color w:val="000000" w:themeColor="text1"/>
        </w:rPr>
        <w:t>Skyra</w:t>
      </w:r>
      <w:proofErr w:type="spellEnd"/>
      <w:r w:rsidR="008C15FD" w:rsidRPr="00FE63B4">
        <w:rPr>
          <w:rFonts w:ascii="Times New Roman" w:eastAsia="Cambria" w:hAnsi="Times New Roman" w:cs="Times New Roman"/>
          <w:bCs/>
          <w:color w:val="000000" w:themeColor="text1"/>
        </w:rPr>
        <w:t xml:space="preserve">, Siemens </w:t>
      </w:r>
      <w:proofErr w:type="spellStart"/>
      <w:r w:rsidR="008C15FD" w:rsidRPr="00FE63B4">
        <w:rPr>
          <w:rFonts w:ascii="Times New Roman" w:eastAsia="Cambria" w:hAnsi="Times New Roman" w:cs="Times New Roman"/>
          <w:bCs/>
          <w:color w:val="000000" w:themeColor="text1"/>
        </w:rPr>
        <w:t>Healthineers</w:t>
      </w:r>
      <w:proofErr w:type="spellEnd"/>
      <w:r w:rsidR="008C15FD" w:rsidRPr="00FE63B4">
        <w:rPr>
          <w:rFonts w:ascii="Times New Roman" w:eastAsia="Cambria" w:hAnsi="Times New Roman" w:cs="Times New Roman"/>
          <w:bCs/>
          <w:color w:val="000000" w:themeColor="text1"/>
        </w:rPr>
        <w:t>, Erlangen, Germany</w:t>
      </w:r>
      <w:r w:rsidR="008C15FD" w:rsidRPr="00AA48E7">
        <w:rPr>
          <w:rFonts w:ascii="Times New Roman" w:eastAsia="Cambria" w:hAnsi="Times New Roman" w:cs="Times New Roman"/>
          <w:bCs/>
          <w:color w:val="000000" w:themeColor="text1"/>
        </w:rPr>
        <w:t xml:space="preserve">). </w:t>
      </w:r>
      <w:r w:rsidR="008C15FD" w:rsidRPr="00AA48E7">
        <w:rPr>
          <w:rFonts w:ascii="Times New Roman" w:eastAsia="Cambria" w:hAnsi="Times New Roman" w:cs="Times New Roman"/>
          <w:bCs/>
          <w:noProof/>
          <w:color w:val="000000" w:themeColor="text1"/>
        </w:rPr>
        <w:t xml:space="preserve">Imaging calibration and quality control procedures were completed for all sites. Four human subjects were scanned with the complete protocol at each site in the beginning of the study and two were scanned each year. MRI quality control was conducted on these human subjects to confirm consistency of acquisition parameters, signal-to-noise and contrast-to-noise ratio across modalities, and geometric features of images across scanners. </w:t>
      </w:r>
      <w:r w:rsidR="008C15FD" w:rsidRPr="00AA48E7">
        <w:rPr>
          <w:rFonts w:ascii="Times New Roman" w:hAnsi="Times New Roman" w:cs="Times New Roman"/>
          <w:color w:val="000000" w:themeColor="text1"/>
        </w:rPr>
        <w:t>Each scan was visually assessed for artifact based on standard operating procedures developed by the Psychiatry Neuroimaging Laboratory at Brigham and Women’s Hospital.</w:t>
      </w:r>
    </w:p>
    <w:p w14:paraId="79F7A33B" w14:textId="3AE78A1C" w:rsidR="008C15FD" w:rsidRPr="00AA48E7" w:rsidRDefault="00087E6D" w:rsidP="00087E6D">
      <w:pPr>
        <w:spacing w:line="480" w:lineRule="auto"/>
        <w:rPr>
          <w:rFonts w:ascii="Times New Roman" w:hAnsi="Times New Roman" w:cs="Times New Roman"/>
          <w:color w:val="000000" w:themeColor="text1"/>
        </w:rPr>
      </w:pPr>
      <w:r w:rsidRPr="00AA48E7">
        <w:rPr>
          <w:rFonts w:ascii="Times New Roman" w:hAnsi="Times New Roman" w:cs="Times New Roman"/>
          <w:b/>
          <w:color w:val="000000" w:themeColor="text1"/>
        </w:rPr>
        <w:t>A.3.</w:t>
      </w:r>
      <w:r w:rsidR="008C15FD" w:rsidRPr="00AA48E7">
        <w:rPr>
          <w:rFonts w:ascii="Times New Roman" w:hAnsi="Times New Roman" w:cs="Times New Roman"/>
          <w:b/>
          <w:color w:val="000000" w:themeColor="text1"/>
        </w:rPr>
        <w:t xml:space="preserve"> Tobit Regression Model Description</w:t>
      </w:r>
    </w:p>
    <w:p w14:paraId="2C3E13F5" w14:textId="66FCF199" w:rsidR="008C15FD" w:rsidRPr="00AA48E7" w:rsidRDefault="008C15FD" w:rsidP="00087E6D">
      <w:pPr>
        <w:spacing w:line="480" w:lineRule="auto"/>
        <w:ind w:firstLine="720"/>
        <w:rPr>
          <w:rFonts w:ascii="Times New Roman" w:hAnsi="Times New Roman" w:cs="Times New Roman"/>
          <w:color w:val="000000" w:themeColor="text1"/>
        </w:rPr>
      </w:pPr>
      <w:r w:rsidRPr="00AA48E7">
        <w:rPr>
          <w:rFonts w:ascii="Times New Roman" w:hAnsi="Times New Roman" w:cs="Times New Roman"/>
          <w:color w:val="000000" w:themeColor="text1"/>
        </w:rPr>
        <w:t xml:space="preserve">Because log-WMH values clustered at the lower end of the distribution, </w:t>
      </w:r>
      <w:proofErr w:type="spellStart"/>
      <w:r w:rsidRPr="00AA48E7">
        <w:rPr>
          <w:rFonts w:ascii="Times New Roman" w:hAnsi="Times New Roman" w:cs="Times New Roman"/>
          <w:color w:val="000000" w:themeColor="text1"/>
        </w:rPr>
        <w:t>tobit</w:t>
      </w:r>
      <w:proofErr w:type="spellEnd"/>
      <w:r w:rsidRPr="00AA48E7">
        <w:rPr>
          <w:rFonts w:ascii="Times New Roman" w:hAnsi="Times New Roman" w:cs="Times New Roman"/>
          <w:color w:val="000000" w:themeColor="text1"/>
        </w:rPr>
        <w:t xml:space="preserve"> regression analyses were used when WMH served as the outcome. A </w:t>
      </w:r>
      <w:proofErr w:type="spellStart"/>
      <w:r w:rsidRPr="00AA48E7">
        <w:rPr>
          <w:rFonts w:ascii="Times New Roman" w:hAnsi="Times New Roman" w:cs="Times New Roman"/>
          <w:color w:val="000000" w:themeColor="text1"/>
        </w:rPr>
        <w:t>tobit</w:t>
      </w:r>
      <w:proofErr w:type="spellEnd"/>
      <w:r w:rsidRPr="00AA48E7">
        <w:rPr>
          <w:rFonts w:ascii="Times New Roman" w:hAnsi="Times New Roman" w:cs="Times New Roman"/>
          <w:color w:val="000000" w:themeColor="text1"/>
        </w:rPr>
        <w:t xml:space="preserve"> model is a form of censored regression that is used to estimate linear associations between variables when there is left or right censoring (i.e., positive or negative skew) of the data </w:t>
      </w:r>
      <w:r w:rsidRPr="00AA48E7">
        <w:rPr>
          <w:rFonts w:ascii="Times New Roman" w:hAnsi="Times New Roman" w:cs="Times New Roman"/>
          <w:color w:val="000000" w:themeColor="text1"/>
        </w:rPr>
        <w:fldChar w:fldCharType="begin"/>
      </w:r>
      <w:r w:rsidR="00FA2654" w:rsidRPr="00AA48E7">
        <w:rPr>
          <w:rFonts w:ascii="Times New Roman" w:hAnsi="Times New Roman" w:cs="Times New Roman"/>
          <w:color w:val="000000" w:themeColor="text1"/>
        </w:rPr>
        <w:instrText xml:space="preserve"> ADDIN EN.CITE &lt;EndNote&gt;&lt;Cite&gt;&lt;Author&gt;McDonald JF&lt;/Author&gt;&lt;Year&gt;1980&lt;/Year&gt;&lt;RecNum&gt;90&lt;/RecNum&gt;&lt;DisplayText&gt;[2,3]&lt;/DisplayText&gt;&lt;record&gt;&lt;rec-number&gt;90&lt;/rec-number&gt;&lt;foreign-keys&gt;&lt;key app="EN" db-id="xze0ftpdorrzvgedpfspxf0o9dprzftrzeta" timestamp="1626453339"&gt;90&lt;/key&gt;&lt;/foreign-keys&gt;&lt;ref-type name="Journal Article"&gt;17&lt;/ref-type&gt;&lt;contributors&gt;&lt;authors&gt;&lt;author&gt;McDonald JF, Moffitt RA&lt;/author&gt;&lt;/authors&gt;&lt;/contributors&gt;&lt;titles&gt;&lt;title&gt;The Uses of Tobit Analysis&lt;/title&gt;&lt;secondary-title&gt;The Review of Economics and Statistics&lt;/secondary-title&gt;&lt;/titles&gt;&lt;periodical&gt;&lt;full-title&gt;The Review of Economics and Statistics&lt;/full-title&gt;&lt;/periodical&gt;&lt;pages&gt;318-321&lt;/pages&gt;&lt;volume&gt;62&lt;/volume&gt;&lt;dates&gt;&lt;year&gt;1980&lt;/year&gt;&lt;/dates&gt;&lt;urls&gt;&lt;/urls&gt;&lt;/record&gt;&lt;/Cite&gt;&lt;Cite&gt;&lt;Author&gt;J&lt;/Author&gt;&lt;Year&gt;1958&lt;/Year&gt;&lt;RecNum&gt;91&lt;/RecNum&gt;&lt;record&gt;&lt;rec-number&gt;91&lt;/rec-number&gt;&lt;foreign-keys&gt;&lt;key app="EN" db-id="xze0ftpdorrzvgedpfspxf0o9dprzftrzeta" timestamp="1626453373"&gt;91&lt;/key&gt;&lt;/foreign-keys&gt;&lt;ref-type name="Journal Article"&gt;17&lt;/ref-type&gt;&lt;contributors&gt;&lt;authors&gt;&lt;author&gt;Tobin J&lt;/author&gt;&lt;/authors&gt;&lt;/contributors&gt;&lt;titles&gt;&lt;title&gt;Estimation of relationships for limited dependent variables&lt;/title&gt;&lt;secondary-title&gt;Econometrica&lt;/secondary-title&gt;&lt;/titles&gt;&lt;periodical&gt;&lt;full-title&gt;Econometrica&lt;/full-title&gt;&lt;/periodical&gt;&lt;pages&gt;24-36&lt;/pages&gt;&lt;volume&gt;26&lt;/volume&gt;&lt;dates&gt;&lt;year&gt;1958&lt;/year&gt;&lt;/dates&gt;&lt;urls&gt;&lt;/urls&gt;&lt;/record&gt;&lt;/Cite&gt;&lt;/EndNote&gt;</w:instrText>
      </w:r>
      <w:r w:rsidRPr="00AA48E7">
        <w:rPr>
          <w:rFonts w:ascii="Times New Roman" w:hAnsi="Times New Roman" w:cs="Times New Roman"/>
          <w:color w:val="000000" w:themeColor="text1"/>
        </w:rPr>
        <w:fldChar w:fldCharType="separate"/>
      </w:r>
      <w:r w:rsidR="00FA2654" w:rsidRPr="00AA48E7">
        <w:rPr>
          <w:rFonts w:ascii="Times New Roman" w:hAnsi="Times New Roman" w:cs="Times New Roman"/>
          <w:noProof/>
          <w:color w:val="000000" w:themeColor="text1"/>
        </w:rPr>
        <w:t>[2,3]</w:t>
      </w:r>
      <w:r w:rsidRPr="00AA48E7">
        <w:rPr>
          <w:rFonts w:ascii="Times New Roman" w:hAnsi="Times New Roman" w:cs="Times New Roman"/>
          <w:color w:val="000000" w:themeColor="text1"/>
        </w:rPr>
        <w:fldChar w:fldCharType="end"/>
      </w:r>
      <w:r w:rsidRPr="00FE63B4">
        <w:rPr>
          <w:rFonts w:ascii="Times New Roman" w:hAnsi="Times New Roman" w:cs="Times New Roman"/>
          <w:color w:val="000000" w:themeColor="text1"/>
        </w:rPr>
        <w:t xml:space="preserve">. For example, in this sample, the distribution of WMH was positively skewed, clustering toward the zero-end. The </w:t>
      </w:r>
      <w:proofErr w:type="spellStart"/>
      <w:r w:rsidRPr="00FE63B4">
        <w:rPr>
          <w:rFonts w:ascii="Times New Roman" w:hAnsi="Times New Roman" w:cs="Times New Roman"/>
          <w:color w:val="000000" w:themeColor="text1"/>
        </w:rPr>
        <w:t>tobit</w:t>
      </w:r>
      <w:proofErr w:type="spellEnd"/>
      <w:r w:rsidRPr="00FE63B4">
        <w:rPr>
          <w:rFonts w:ascii="Times New Roman" w:hAnsi="Times New Roman" w:cs="Times New Roman"/>
          <w:color w:val="000000" w:themeColor="text1"/>
        </w:rPr>
        <w:t xml:space="preserve"> regression down weights the imp</w:t>
      </w:r>
      <w:r w:rsidRPr="00AA48E7">
        <w:rPr>
          <w:rFonts w:ascii="Times New Roman" w:hAnsi="Times New Roman" w:cs="Times New Roman"/>
          <w:color w:val="000000" w:themeColor="text1"/>
        </w:rPr>
        <w:t>act of these individuals.</w:t>
      </w:r>
    </w:p>
    <w:p w14:paraId="588A8AA9" w14:textId="035ED9F7" w:rsidR="00616F72" w:rsidRPr="00AA48E7" w:rsidRDefault="00616F72" w:rsidP="00616F72">
      <w:pPr>
        <w:spacing w:line="480" w:lineRule="auto"/>
        <w:rPr>
          <w:rFonts w:ascii="Times New Roman" w:hAnsi="Times New Roman" w:cs="Times New Roman"/>
          <w:b/>
          <w:color w:val="000000" w:themeColor="text1"/>
        </w:rPr>
      </w:pPr>
      <w:r w:rsidRPr="00AA48E7">
        <w:rPr>
          <w:rFonts w:ascii="Times New Roman" w:hAnsi="Times New Roman" w:cs="Times New Roman"/>
          <w:b/>
          <w:color w:val="000000" w:themeColor="text1"/>
        </w:rPr>
        <w:t xml:space="preserve">A.4. </w:t>
      </w:r>
      <w:r w:rsidR="00237FF1" w:rsidRPr="00AA48E7">
        <w:rPr>
          <w:rFonts w:ascii="Times New Roman" w:hAnsi="Times New Roman" w:cs="Times New Roman"/>
          <w:b/>
          <w:color w:val="000000" w:themeColor="text1"/>
        </w:rPr>
        <w:t xml:space="preserve">Post-Hoc </w:t>
      </w:r>
      <w:r w:rsidRPr="00AA48E7">
        <w:rPr>
          <w:rFonts w:ascii="Times New Roman" w:hAnsi="Times New Roman" w:cs="Times New Roman"/>
          <w:b/>
          <w:color w:val="000000" w:themeColor="text1"/>
        </w:rPr>
        <w:t>Statistical Analyses: Tobit Regressions Among those with Intact Trail Making Test Part B Score</w:t>
      </w:r>
    </w:p>
    <w:p w14:paraId="00D156B2" w14:textId="1F48C565" w:rsidR="008C15FD" w:rsidRPr="00AA48E7" w:rsidRDefault="00616F72" w:rsidP="00616F72">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ab/>
        <w:t xml:space="preserve">Former American football players spanned the continuum of symptomatic status upon study entry whereas the unexposed men were required to be asymptomatic. </w:t>
      </w:r>
      <w:r w:rsidR="006F1F32" w:rsidRPr="00AA48E7">
        <w:rPr>
          <w:rFonts w:ascii="Times New Roman" w:hAnsi="Times New Roman" w:cs="Times New Roman"/>
          <w:color w:val="000000" w:themeColor="text1"/>
        </w:rPr>
        <w:t>Differences in symptomatic status could</w:t>
      </w:r>
      <w:r w:rsidRPr="00AA48E7">
        <w:rPr>
          <w:rFonts w:ascii="Times New Roman" w:hAnsi="Times New Roman" w:cs="Times New Roman"/>
          <w:color w:val="000000" w:themeColor="text1"/>
        </w:rPr>
        <w:t xml:space="preserve"> </w:t>
      </w:r>
      <w:r w:rsidR="006F1F32" w:rsidRPr="00AA48E7">
        <w:rPr>
          <w:rFonts w:ascii="Times New Roman" w:hAnsi="Times New Roman" w:cs="Times New Roman"/>
          <w:color w:val="000000" w:themeColor="text1"/>
        </w:rPr>
        <w:t>contribute to</w:t>
      </w:r>
      <w:r w:rsidRPr="00AA48E7">
        <w:rPr>
          <w:rFonts w:ascii="Times New Roman" w:hAnsi="Times New Roman" w:cs="Times New Roman"/>
          <w:color w:val="000000" w:themeColor="text1"/>
        </w:rPr>
        <w:t xml:space="preserve"> increased burden of WMH</w:t>
      </w:r>
      <w:r w:rsidR="006F1F32" w:rsidRPr="00AA48E7">
        <w:rPr>
          <w:rFonts w:ascii="Times New Roman" w:hAnsi="Times New Roman" w:cs="Times New Roman"/>
          <w:color w:val="000000" w:themeColor="text1"/>
        </w:rPr>
        <w:t xml:space="preserve"> being observed</w:t>
      </w:r>
      <w:r w:rsidRPr="00AA48E7">
        <w:rPr>
          <w:rFonts w:ascii="Times New Roman" w:hAnsi="Times New Roman" w:cs="Times New Roman"/>
          <w:color w:val="000000" w:themeColor="text1"/>
        </w:rPr>
        <w:t xml:space="preserve"> in the former American football players. </w:t>
      </w:r>
      <w:r w:rsidR="006F1F32" w:rsidRPr="00AA48E7">
        <w:rPr>
          <w:rFonts w:ascii="Times New Roman" w:hAnsi="Times New Roman" w:cs="Times New Roman"/>
          <w:bCs/>
          <w:color w:val="000000" w:themeColor="text1"/>
        </w:rPr>
        <w:t xml:space="preserve">To determine whether the symptomatic former football players </w:t>
      </w:r>
      <w:r w:rsidR="006F1F32" w:rsidRPr="00AA48E7">
        <w:rPr>
          <w:rFonts w:ascii="Times New Roman" w:hAnsi="Times New Roman" w:cs="Times New Roman"/>
          <w:bCs/>
          <w:color w:val="000000" w:themeColor="text1"/>
        </w:rPr>
        <w:lastRenderedPageBreak/>
        <w:t xml:space="preserve">accounted for effects observed, </w:t>
      </w:r>
      <w:r w:rsidR="006F1F32" w:rsidRPr="00AA48E7">
        <w:rPr>
          <w:rFonts w:ascii="Times New Roman" w:hAnsi="Times New Roman" w:cs="Times New Roman"/>
          <w:color w:val="000000" w:themeColor="text1"/>
        </w:rPr>
        <w:t xml:space="preserve">we </w:t>
      </w:r>
      <w:r w:rsidRPr="00AA48E7">
        <w:rPr>
          <w:rFonts w:ascii="Times New Roman" w:hAnsi="Times New Roman" w:cs="Times New Roman"/>
          <w:color w:val="000000" w:themeColor="text1"/>
        </w:rPr>
        <w:t xml:space="preserve">repeated the primary </w:t>
      </w:r>
      <w:proofErr w:type="spellStart"/>
      <w:r w:rsidRPr="00AA48E7">
        <w:rPr>
          <w:rFonts w:ascii="Times New Roman" w:hAnsi="Times New Roman" w:cs="Times New Roman"/>
          <w:color w:val="000000" w:themeColor="text1"/>
        </w:rPr>
        <w:t>tobit</w:t>
      </w:r>
      <w:proofErr w:type="spellEnd"/>
      <w:r w:rsidRPr="00AA48E7">
        <w:rPr>
          <w:rFonts w:ascii="Times New Roman" w:hAnsi="Times New Roman" w:cs="Times New Roman"/>
          <w:color w:val="000000" w:themeColor="text1"/>
        </w:rPr>
        <w:t xml:space="preserve"> regression models </w:t>
      </w:r>
      <w:r w:rsidR="009D3E53" w:rsidRPr="00AA48E7">
        <w:rPr>
          <w:rFonts w:ascii="Times New Roman" w:hAnsi="Times New Roman" w:cs="Times New Roman"/>
          <w:color w:val="000000" w:themeColor="text1"/>
        </w:rPr>
        <w:t>(including</w:t>
      </w:r>
      <w:r w:rsidRPr="00AA48E7">
        <w:rPr>
          <w:rFonts w:ascii="Times New Roman" w:hAnsi="Times New Roman" w:cs="Times New Roman"/>
          <w:color w:val="000000" w:themeColor="text1"/>
        </w:rPr>
        <w:t xml:space="preserve"> stratified by age 60</w:t>
      </w:r>
      <w:r w:rsidR="009D3E53" w:rsidRPr="00AA48E7">
        <w:rPr>
          <w:rFonts w:ascii="Times New Roman" w:hAnsi="Times New Roman" w:cs="Times New Roman"/>
          <w:color w:val="000000" w:themeColor="text1"/>
        </w:rPr>
        <w:t>)</w:t>
      </w:r>
      <w:r w:rsidRPr="00AA48E7">
        <w:rPr>
          <w:rFonts w:ascii="Times New Roman" w:hAnsi="Times New Roman" w:cs="Times New Roman"/>
          <w:color w:val="000000" w:themeColor="text1"/>
        </w:rPr>
        <w:t xml:space="preserve"> after restricting the sample to those who had intact executive functions as defined by Trail Making Test Part B T-score &gt;35. Note that Trails A-B served as a primary </w:t>
      </w:r>
      <w:proofErr w:type="gramStart"/>
      <w:r w:rsidRPr="00AA48E7">
        <w:rPr>
          <w:rFonts w:ascii="Times New Roman" w:hAnsi="Times New Roman" w:cs="Times New Roman"/>
          <w:color w:val="000000" w:themeColor="text1"/>
        </w:rPr>
        <w:t>outcome, but</w:t>
      </w:r>
      <w:proofErr w:type="gramEnd"/>
      <w:r w:rsidRPr="00AA48E7">
        <w:rPr>
          <w:rFonts w:ascii="Times New Roman" w:hAnsi="Times New Roman" w:cs="Times New Roman"/>
          <w:color w:val="000000" w:themeColor="text1"/>
        </w:rPr>
        <w:t xml:space="preserve"> could not be used here due to absence of T-scores to define impairment for this derived metric. Trail Making Test Part B was selected because executive function deficits are hallmark consequences of cerebrovascular disease</w:t>
      </w:r>
      <w:r w:rsidR="0036766F" w:rsidRPr="00AA48E7">
        <w:rPr>
          <w:rFonts w:ascii="Times New Roman" w:hAnsi="Times New Roman" w:cs="Times New Roman"/>
          <w:color w:val="000000" w:themeColor="text1"/>
        </w:rPr>
        <w:t xml:space="preserve"> and the literature has directly linked </w:t>
      </w:r>
      <w:r w:rsidRPr="00AA48E7">
        <w:rPr>
          <w:rFonts w:ascii="Times New Roman" w:hAnsi="Times New Roman" w:cs="Times New Roman"/>
          <w:color w:val="000000" w:themeColor="text1"/>
        </w:rPr>
        <w:t xml:space="preserve">FLAIR WMH </w:t>
      </w:r>
      <w:r w:rsidR="0036766F" w:rsidRPr="00AA48E7">
        <w:rPr>
          <w:rFonts w:ascii="Times New Roman" w:hAnsi="Times New Roman" w:cs="Times New Roman"/>
          <w:color w:val="000000" w:themeColor="text1"/>
        </w:rPr>
        <w:t xml:space="preserve">and </w:t>
      </w:r>
      <w:r w:rsidRPr="00AA48E7">
        <w:rPr>
          <w:rFonts w:ascii="Times New Roman" w:hAnsi="Times New Roman" w:cs="Times New Roman"/>
          <w:color w:val="000000" w:themeColor="text1"/>
        </w:rPr>
        <w:t xml:space="preserve">worse performance on </w:t>
      </w:r>
      <w:proofErr w:type="spellStart"/>
      <w:r w:rsidRPr="00AA48E7">
        <w:rPr>
          <w:rFonts w:ascii="Times New Roman" w:hAnsi="Times New Roman" w:cs="Times New Roman"/>
          <w:color w:val="000000" w:themeColor="text1"/>
        </w:rPr>
        <w:t>Trail</w:t>
      </w:r>
      <w:proofErr w:type="spellEnd"/>
      <w:r w:rsidRPr="00AA48E7">
        <w:rPr>
          <w:rFonts w:ascii="Times New Roman" w:hAnsi="Times New Roman" w:cs="Times New Roman"/>
          <w:color w:val="000000" w:themeColor="text1"/>
        </w:rPr>
        <w:t xml:space="preserve"> Making Test Part B </w:t>
      </w:r>
      <w:r w:rsidR="00C87DBF" w:rsidRPr="00AA48E7">
        <w:rPr>
          <w:rFonts w:ascii="Times New Roman" w:hAnsi="Times New Roman" w:cs="Times New Roman"/>
          <w:color w:val="000000" w:themeColor="text1"/>
        </w:rPr>
        <w:fldChar w:fldCharType="begin">
          <w:fldData xml:space="preserve">PEVuZE5vdGU+PENpdGU+PEF1dGhvcj5EZWxhbm8tV29vZDwvQXV0aG9yPjxZZWFyPjIwMDk8L1ll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</w:fldData>
        </w:fldChar>
      </w:r>
      <w:r w:rsidR="00FA2654" w:rsidRPr="00AA48E7">
        <w:rPr>
          <w:rFonts w:ascii="Times New Roman" w:hAnsi="Times New Roman" w:cs="Times New Roman"/>
          <w:color w:val="000000" w:themeColor="text1"/>
        </w:rPr>
        <w:instrText xml:space="preserve"> ADDIN EN.CITE </w:instrText>
      </w:r>
      <w:r w:rsidR="00FA2654" w:rsidRPr="00AA48E7">
        <w:rPr>
          <w:rFonts w:ascii="Times New Roman" w:hAnsi="Times New Roman" w:cs="Times New Roman"/>
          <w:color w:val="000000" w:themeColor="text1"/>
        </w:rPr>
        <w:fldChar w:fldCharType="begin">
          <w:fldData xml:space="preserve">PEVuZE5vdGU+PENpdGU+PEF1dGhvcj5EZWxhbm8tV29vZDwvQXV0aG9yPjxZZWFyPjIwMDk8L1ll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</w:fldData>
        </w:fldChar>
      </w:r>
      <w:r w:rsidR="00FA2654" w:rsidRPr="00AA48E7">
        <w:rPr>
          <w:rFonts w:ascii="Times New Roman" w:hAnsi="Times New Roman" w:cs="Times New Roman"/>
          <w:color w:val="000000" w:themeColor="text1"/>
        </w:rPr>
        <w:instrText xml:space="preserve"> ADDIN EN.CITE.DATA </w:instrText>
      </w:r>
      <w:r w:rsidR="00FA2654" w:rsidRPr="00AA48E7">
        <w:rPr>
          <w:rFonts w:ascii="Times New Roman" w:hAnsi="Times New Roman" w:cs="Times New Roman"/>
          <w:color w:val="000000" w:themeColor="text1"/>
        </w:rPr>
      </w:r>
      <w:r w:rsidR="00FA2654" w:rsidRPr="00AA48E7">
        <w:rPr>
          <w:rFonts w:ascii="Times New Roman" w:hAnsi="Times New Roman" w:cs="Times New Roman"/>
          <w:color w:val="000000" w:themeColor="text1"/>
        </w:rPr>
        <w:fldChar w:fldCharType="end"/>
      </w:r>
      <w:r w:rsidR="00C87DBF" w:rsidRPr="00AA48E7">
        <w:rPr>
          <w:rFonts w:ascii="Times New Roman" w:hAnsi="Times New Roman" w:cs="Times New Roman"/>
          <w:color w:val="000000" w:themeColor="text1"/>
        </w:rPr>
      </w:r>
      <w:r w:rsidR="00C87DBF" w:rsidRPr="00AA48E7">
        <w:rPr>
          <w:rFonts w:ascii="Times New Roman" w:hAnsi="Times New Roman" w:cs="Times New Roman"/>
          <w:color w:val="000000" w:themeColor="text1"/>
        </w:rPr>
        <w:fldChar w:fldCharType="separate"/>
      </w:r>
      <w:r w:rsidR="00FA2654" w:rsidRPr="00AA48E7">
        <w:rPr>
          <w:rFonts w:ascii="Times New Roman" w:hAnsi="Times New Roman" w:cs="Times New Roman"/>
          <w:noProof/>
          <w:color w:val="000000" w:themeColor="text1"/>
        </w:rPr>
        <w:t>[4-8]</w:t>
      </w:r>
      <w:r w:rsidR="00C87DBF" w:rsidRPr="00AA48E7">
        <w:rPr>
          <w:rFonts w:ascii="Times New Roman" w:hAnsi="Times New Roman" w:cs="Times New Roman"/>
          <w:color w:val="000000" w:themeColor="text1"/>
        </w:rPr>
        <w:fldChar w:fldCharType="end"/>
      </w:r>
      <w:r w:rsidRPr="00AA48E7">
        <w:rPr>
          <w:rFonts w:ascii="Times New Roman" w:hAnsi="Times New Roman" w:cs="Times New Roman"/>
          <w:color w:val="000000" w:themeColor="text1"/>
        </w:rPr>
        <w:t>.</w:t>
      </w:r>
      <w:r w:rsidR="008A74B8" w:rsidRPr="00AA48E7">
        <w:rPr>
          <w:rFonts w:ascii="Times New Roman" w:hAnsi="Times New Roman" w:cs="Times New Roman"/>
          <w:color w:val="000000" w:themeColor="text1"/>
        </w:rPr>
        <w:t xml:space="preserve"> </w:t>
      </w:r>
      <w:r w:rsidR="0089638C" w:rsidRPr="00AA48E7">
        <w:rPr>
          <w:rFonts w:ascii="Times New Roman" w:hAnsi="Times New Roman" w:cs="Times New Roman"/>
          <w:color w:val="000000" w:themeColor="text1"/>
        </w:rPr>
        <w:t>Executive function is also a core domain affected by</w:t>
      </w:r>
      <w:r w:rsidR="008A74B8" w:rsidRPr="00AA48E7">
        <w:rPr>
          <w:rFonts w:ascii="Times New Roman" w:hAnsi="Times New Roman" w:cs="Times New Roman"/>
          <w:color w:val="000000" w:themeColor="text1"/>
        </w:rPr>
        <w:t xml:space="preserve"> </w:t>
      </w:r>
      <w:r w:rsidR="0089638C" w:rsidRPr="00AA48E7">
        <w:rPr>
          <w:rFonts w:ascii="Times New Roman" w:hAnsi="Times New Roman" w:cs="Times New Roman"/>
          <w:color w:val="000000" w:themeColor="text1"/>
        </w:rPr>
        <w:t xml:space="preserve">exposure </w:t>
      </w:r>
      <w:r w:rsidR="008A74B8" w:rsidRPr="00AA48E7">
        <w:rPr>
          <w:rFonts w:ascii="Times New Roman" w:hAnsi="Times New Roman" w:cs="Times New Roman"/>
          <w:color w:val="000000" w:themeColor="text1"/>
        </w:rPr>
        <w:t>to RHI</w:t>
      </w:r>
      <w:r w:rsidR="0089638C" w:rsidRPr="00AA48E7">
        <w:rPr>
          <w:rFonts w:ascii="Times New Roman" w:hAnsi="Times New Roman" w:cs="Times New Roman"/>
          <w:color w:val="000000" w:themeColor="text1"/>
        </w:rPr>
        <w:t xml:space="preserve"> </w:t>
      </w:r>
      <w:r w:rsidR="0089638C" w:rsidRPr="00AA48E7">
        <w:rPr>
          <w:rFonts w:ascii="Times New Roman" w:hAnsi="Times New Roman" w:cs="Times New Roman"/>
          <w:color w:val="000000" w:themeColor="text1"/>
        </w:rPr>
        <w:fldChar w:fldCharType="begin">
          <w:fldData xml:space="preserve">PEVuZE5vdGU+PENpdGU+PEF1dGhvcj5LYXR6PC9BdXRob3I+PFllYXI+MjAyMTwvWWVhcj48UmVj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</w:fldData>
        </w:fldChar>
      </w:r>
      <w:r w:rsidR="0089638C" w:rsidRPr="00AA48E7">
        <w:rPr>
          <w:rFonts w:ascii="Times New Roman" w:hAnsi="Times New Roman" w:cs="Times New Roman"/>
          <w:color w:val="000000" w:themeColor="text1"/>
        </w:rPr>
        <w:instrText xml:space="preserve"> ADDIN EN.CITE </w:instrText>
      </w:r>
      <w:r w:rsidR="0089638C" w:rsidRPr="00AA48E7">
        <w:rPr>
          <w:rFonts w:ascii="Times New Roman" w:hAnsi="Times New Roman" w:cs="Times New Roman"/>
          <w:color w:val="000000" w:themeColor="text1"/>
        </w:rPr>
        <w:fldChar w:fldCharType="begin">
          <w:fldData xml:space="preserve">PEVuZE5vdGU+PENpdGU+PEF1dGhvcj5LYXR6PC9BdXRob3I+PFllYXI+MjAyMTwvWWVhcj48UmVj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</w:fldData>
        </w:fldChar>
      </w:r>
      <w:r w:rsidR="0089638C" w:rsidRPr="00AA48E7">
        <w:rPr>
          <w:rFonts w:ascii="Times New Roman" w:hAnsi="Times New Roman" w:cs="Times New Roman"/>
          <w:color w:val="000000" w:themeColor="text1"/>
        </w:rPr>
        <w:instrText xml:space="preserve"> ADDIN EN.CITE.DATA </w:instrText>
      </w:r>
      <w:r w:rsidR="0089638C" w:rsidRPr="00AA48E7">
        <w:rPr>
          <w:rFonts w:ascii="Times New Roman" w:hAnsi="Times New Roman" w:cs="Times New Roman"/>
          <w:color w:val="000000" w:themeColor="text1"/>
        </w:rPr>
      </w:r>
      <w:r w:rsidR="0089638C" w:rsidRPr="00AA48E7">
        <w:rPr>
          <w:rFonts w:ascii="Times New Roman" w:hAnsi="Times New Roman" w:cs="Times New Roman"/>
          <w:color w:val="000000" w:themeColor="text1"/>
        </w:rPr>
        <w:fldChar w:fldCharType="end"/>
      </w:r>
      <w:r w:rsidR="0089638C" w:rsidRPr="00AA48E7">
        <w:rPr>
          <w:rFonts w:ascii="Times New Roman" w:hAnsi="Times New Roman" w:cs="Times New Roman"/>
          <w:color w:val="000000" w:themeColor="text1"/>
        </w:rPr>
      </w:r>
      <w:r w:rsidR="0089638C" w:rsidRPr="00AA48E7">
        <w:rPr>
          <w:rFonts w:ascii="Times New Roman" w:hAnsi="Times New Roman" w:cs="Times New Roman"/>
          <w:color w:val="000000" w:themeColor="text1"/>
        </w:rPr>
        <w:fldChar w:fldCharType="separate"/>
      </w:r>
      <w:r w:rsidR="0089638C" w:rsidRPr="00AA48E7">
        <w:rPr>
          <w:rFonts w:ascii="Times New Roman" w:hAnsi="Times New Roman" w:cs="Times New Roman"/>
          <w:noProof/>
          <w:color w:val="000000" w:themeColor="text1"/>
        </w:rPr>
        <w:t>[9]</w:t>
      </w:r>
      <w:r w:rsidR="0089638C" w:rsidRPr="00AA48E7">
        <w:rPr>
          <w:rFonts w:ascii="Times New Roman" w:hAnsi="Times New Roman" w:cs="Times New Roman"/>
          <w:color w:val="000000" w:themeColor="text1"/>
        </w:rPr>
        <w:fldChar w:fldCharType="end"/>
      </w:r>
      <w:r w:rsidR="0089638C" w:rsidRPr="00AA48E7">
        <w:rPr>
          <w:rFonts w:ascii="Times New Roman" w:hAnsi="Times New Roman" w:cs="Times New Roman"/>
          <w:color w:val="000000" w:themeColor="text1"/>
        </w:rPr>
        <w:t>.</w:t>
      </w:r>
      <w:r w:rsidR="008A74B8" w:rsidRPr="00AA48E7">
        <w:rPr>
          <w:rFonts w:ascii="Times New Roman" w:hAnsi="Times New Roman" w:cs="Times New Roman"/>
          <w:color w:val="000000" w:themeColor="text1"/>
        </w:rPr>
        <w:t xml:space="preserve"> </w:t>
      </w:r>
      <w:r w:rsidR="0036766F" w:rsidRPr="00AA48E7">
        <w:rPr>
          <w:rFonts w:ascii="Times New Roman" w:hAnsi="Times New Roman" w:cs="Times New Roman"/>
          <w:color w:val="000000" w:themeColor="text1"/>
        </w:rPr>
        <w:t>After restricting the sample to those who had</w:t>
      </w:r>
      <w:r w:rsidRPr="00AA48E7">
        <w:rPr>
          <w:rFonts w:ascii="Times New Roman" w:hAnsi="Times New Roman" w:cs="Times New Roman"/>
          <w:color w:val="000000" w:themeColor="text1"/>
        </w:rPr>
        <w:t xml:space="preserve"> intact performance on </w:t>
      </w:r>
      <w:proofErr w:type="spellStart"/>
      <w:r w:rsidRPr="00AA48E7">
        <w:rPr>
          <w:rFonts w:ascii="Times New Roman" w:hAnsi="Times New Roman" w:cs="Times New Roman"/>
          <w:color w:val="000000" w:themeColor="text1"/>
        </w:rPr>
        <w:t>Trail</w:t>
      </w:r>
      <w:proofErr w:type="spellEnd"/>
      <w:r w:rsidRPr="00AA48E7">
        <w:rPr>
          <w:rFonts w:ascii="Times New Roman" w:hAnsi="Times New Roman" w:cs="Times New Roman"/>
          <w:color w:val="000000" w:themeColor="text1"/>
        </w:rPr>
        <w:t xml:space="preserve"> Making Test Part B, it resulted in </w:t>
      </w:r>
      <w:r w:rsidR="00237FF1" w:rsidRPr="00AA48E7">
        <w:rPr>
          <w:rFonts w:ascii="Times New Roman" w:hAnsi="Times New Roman" w:cs="Times New Roman"/>
          <w:color w:val="000000" w:themeColor="text1"/>
        </w:rPr>
        <w:t>116</w:t>
      </w:r>
      <w:r w:rsidRPr="00AA48E7">
        <w:rPr>
          <w:rFonts w:ascii="Times New Roman" w:hAnsi="Times New Roman" w:cs="Times New Roman"/>
          <w:color w:val="000000" w:themeColor="text1"/>
        </w:rPr>
        <w:t xml:space="preserve"> former American football players and </w:t>
      </w:r>
      <w:r w:rsidR="00237FF1" w:rsidRPr="00AA48E7">
        <w:rPr>
          <w:rFonts w:ascii="Times New Roman" w:hAnsi="Times New Roman" w:cs="Times New Roman"/>
          <w:color w:val="000000" w:themeColor="text1"/>
        </w:rPr>
        <w:t>49</w:t>
      </w:r>
      <w:r w:rsidRPr="00AA48E7">
        <w:rPr>
          <w:rFonts w:ascii="Times New Roman" w:hAnsi="Times New Roman" w:cs="Times New Roman"/>
          <w:color w:val="000000" w:themeColor="text1"/>
        </w:rPr>
        <w:t xml:space="preserve"> asymptomatic unexposed men. </w:t>
      </w:r>
      <w:r w:rsidR="006F1F32" w:rsidRPr="00AA48E7">
        <w:rPr>
          <w:rFonts w:ascii="Times New Roman" w:hAnsi="Times New Roman" w:cs="Times New Roman"/>
          <w:color w:val="000000" w:themeColor="text1"/>
        </w:rPr>
        <w:t>Results of this sensitivity analysis are presented in Table A.4.</w:t>
      </w:r>
    </w:p>
    <w:p w14:paraId="22F41D57" w14:textId="77777777" w:rsidR="00616F72" w:rsidRPr="00AA48E7" w:rsidRDefault="00616F72">
      <w:pPr>
        <w:rPr>
          <w:rFonts w:ascii="Times New Roman" w:hAnsi="Times New Roman" w:cs="Times New Roman"/>
          <w:b/>
          <w:color w:val="000000" w:themeColor="text1"/>
        </w:rPr>
      </w:pPr>
      <w:r w:rsidRPr="00FE63B4">
        <w:rPr>
          <w:rFonts w:ascii="Times New Roman" w:hAnsi="Times New Roman" w:cs="Times New Roman"/>
          <w:b/>
          <w:color w:val="000000" w:themeColor="text1"/>
        </w:rPr>
        <w:br w:type="page"/>
      </w:r>
    </w:p>
    <w:p w14:paraId="4C775317" w14:textId="3FE08250"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b/>
          <w:color w:val="000000" w:themeColor="text1"/>
        </w:rPr>
        <w:lastRenderedPageBreak/>
        <w:t xml:space="preserve">Figure A.1. </w:t>
      </w:r>
      <w:r w:rsidRPr="00AA48E7">
        <w:rPr>
          <w:rFonts w:ascii="Times New Roman" w:hAnsi="Times New Roman" w:cs="Times New Roman"/>
          <w:bCs/>
          <w:color w:val="000000" w:themeColor="text1"/>
        </w:rPr>
        <w:t xml:space="preserve">Flow Diagram of </w:t>
      </w:r>
      <w:r w:rsidRPr="00AA48E7">
        <w:rPr>
          <w:rFonts w:ascii="Times New Roman" w:hAnsi="Times New Roman" w:cs="Times New Roman"/>
          <w:color w:val="000000" w:themeColor="text1"/>
        </w:rPr>
        <w:t xml:space="preserve">Sample Size Derivation </w:t>
      </w:r>
    </w:p>
    <w:p w14:paraId="23B1CE58" w14:textId="35AA5EBB" w:rsidR="008C15FD" w:rsidRPr="00FE63B4" w:rsidRDefault="006A5CD1">
      <w:pPr>
        <w:rPr>
          <w:rFonts w:ascii="Times New Roman" w:hAnsi="Times New Roman" w:cs="Times New Roman"/>
          <w:color w:val="000000" w:themeColor="text1"/>
        </w:rPr>
      </w:pPr>
      <w:r w:rsidRPr="00FE63B4">
        <w:rPr>
          <w:rFonts w:ascii="Times New Roman" w:hAnsi="Times New Roman" w:cs="Times New Roman"/>
          <w:noProof/>
          <w:color w:val="000000" w:themeColor="text1"/>
        </w:rPr>
        <w:drawing>
          <wp:inline distT="0" distB="0" distL="0" distR="0" wp14:anchorId="3C45FA0C" wp14:editId="5527ECA2">
            <wp:extent cx="5943600" cy="316166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3161665"/>
                    </a:xfrm>
                    <a:prstGeom prst="rect">
                      <a:avLst/>
                    </a:prstGeom>
                  </pic:spPr>
                </pic:pic>
              </a:graphicData>
            </a:graphic>
          </wp:inline>
        </w:drawing>
      </w:r>
    </w:p>
    <w:p w14:paraId="30FA7421" w14:textId="77777777" w:rsidR="00387D02" w:rsidRPr="00AA48E7" w:rsidRDefault="00387D02">
      <w:pPr>
        <w:rPr>
          <w:rFonts w:ascii="Times New Roman" w:hAnsi="Times New Roman" w:cs="Times New Roman"/>
          <w:b/>
          <w:color w:val="000000" w:themeColor="text1"/>
        </w:rPr>
      </w:pPr>
      <w:r w:rsidRPr="00AA48E7">
        <w:rPr>
          <w:rFonts w:ascii="Times New Roman" w:hAnsi="Times New Roman" w:cs="Times New Roman"/>
          <w:b/>
          <w:color w:val="000000" w:themeColor="text1"/>
        </w:rPr>
        <w:br w:type="page"/>
      </w:r>
    </w:p>
    <w:p w14:paraId="17DB8CB7" w14:textId="532F2692" w:rsidR="008C15FD" w:rsidRPr="0085396D" w:rsidRDefault="008C15FD" w:rsidP="008C15FD">
      <w:pPr>
        <w:spacing w:line="480" w:lineRule="auto"/>
        <w:rPr>
          <w:rFonts w:ascii="Times New Roman" w:hAnsi="Times New Roman" w:cs="Times New Roman"/>
          <w:bCs/>
          <w:color w:val="000000" w:themeColor="text1"/>
        </w:rPr>
      </w:pPr>
      <w:r w:rsidRPr="0085396D">
        <w:rPr>
          <w:rFonts w:ascii="Times New Roman" w:hAnsi="Times New Roman" w:cs="Times New Roman"/>
          <w:b/>
          <w:color w:val="000000" w:themeColor="text1"/>
        </w:rPr>
        <w:lastRenderedPageBreak/>
        <w:t xml:space="preserve">Figure A.2. </w:t>
      </w:r>
      <w:r w:rsidRPr="0085396D">
        <w:rPr>
          <w:rFonts w:ascii="Times New Roman" w:hAnsi="Times New Roman" w:cs="Times New Roman"/>
          <w:bCs/>
          <w:color w:val="000000" w:themeColor="text1"/>
        </w:rPr>
        <w:t>Distributions of Total and Regional Volume of Log-Transformed White Matter Hyperintensities in Former American Football Players and Same-Age Asymptomatic Unexposed Men</w:t>
      </w:r>
      <w:r w:rsidR="00C8730A" w:rsidRPr="0085396D">
        <w:rPr>
          <w:rFonts w:ascii="Times New Roman" w:hAnsi="Times New Roman" w:cs="Times New Roman"/>
          <w:bCs/>
          <w:color w:val="000000" w:themeColor="text1"/>
        </w:rPr>
        <w:t xml:space="preserve">. </w:t>
      </w:r>
      <w:r w:rsidR="006913F5" w:rsidRPr="00595475">
        <w:rPr>
          <w:rFonts w:ascii="Times New Roman" w:hAnsi="Times New Roman" w:cs="Times New Roman"/>
          <w:color w:val="000000" w:themeColor="text1"/>
        </w:rPr>
        <w:t xml:space="preserve">The distribution of total WMH was positively skewed and four participants had zero values; this was more pronounced for frontal, temporal, parietal, and occipital WMH. Total and regional WMH were natural </w:t>
      </w:r>
      <w:proofErr w:type="gramStart"/>
      <w:r w:rsidR="006913F5" w:rsidRPr="00595475">
        <w:rPr>
          <w:rFonts w:ascii="Times New Roman" w:hAnsi="Times New Roman" w:cs="Times New Roman"/>
          <w:color w:val="000000" w:themeColor="text1"/>
        </w:rPr>
        <w:t>log-transformed</w:t>
      </w:r>
      <w:proofErr w:type="gramEnd"/>
      <w:r w:rsidR="006913F5" w:rsidRPr="00595475">
        <w:rPr>
          <w:rFonts w:ascii="Times New Roman" w:hAnsi="Times New Roman" w:cs="Times New Roman"/>
          <w:color w:val="000000" w:themeColor="text1"/>
        </w:rPr>
        <w:t xml:space="preserve">. Zero values were replaced with the minimum non-zero WMH value minus 0.01 so a log-transformation could be applied across the entire data set </w:t>
      </w:r>
      <w:r w:rsidR="00C8730A" w:rsidRPr="00595475">
        <w:rPr>
          <w:rFonts w:ascii="Times New Roman" w:hAnsi="Times New Roman" w:cs="Times New Roman"/>
          <w:bCs/>
          <w:color w:val="000000" w:themeColor="text1"/>
        </w:rPr>
        <w:t>Negative values are present for total log-WMH because there were</w:t>
      </w:r>
      <w:r w:rsidR="006913F5" w:rsidRPr="00595475">
        <w:rPr>
          <w:rFonts w:ascii="Times New Roman" w:hAnsi="Times New Roman" w:cs="Times New Roman"/>
          <w:bCs/>
          <w:color w:val="000000" w:themeColor="text1"/>
        </w:rPr>
        <w:t xml:space="preserve"> </w:t>
      </w:r>
      <w:r w:rsidR="00C8730A" w:rsidRPr="00595475">
        <w:rPr>
          <w:rFonts w:ascii="Times New Roman" w:hAnsi="Times New Roman" w:cs="Times New Roman"/>
          <w:bCs/>
          <w:color w:val="000000" w:themeColor="text1"/>
        </w:rPr>
        <w:t>raw values between 0 and 1.</w:t>
      </w:r>
      <w:r w:rsidR="006913F5" w:rsidRPr="00595475">
        <w:rPr>
          <w:rFonts w:ascii="Times New Roman" w:hAnsi="Times New Roman" w:cs="Times New Roman"/>
          <w:bCs/>
          <w:color w:val="000000" w:themeColor="text1"/>
        </w:rPr>
        <w:t xml:space="preserve"> For frontal, temporal, parietal and occipital WMH</w:t>
      </w:r>
      <w:r w:rsidR="00C10CD2" w:rsidRPr="00595475">
        <w:rPr>
          <w:rFonts w:ascii="Times New Roman" w:hAnsi="Times New Roman" w:cs="Times New Roman"/>
          <w:bCs/>
          <w:color w:val="000000" w:themeColor="text1"/>
        </w:rPr>
        <w:t>,</w:t>
      </w:r>
      <w:r w:rsidR="006913F5" w:rsidRPr="00595475">
        <w:rPr>
          <w:rFonts w:ascii="Times New Roman" w:hAnsi="Times New Roman" w:cs="Times New Roman"/>
          <w:bCs/>
          <w:color w:val="000000" w:themeColor="text1"/>
        </w:rPr>
        <w:t xml:space="preserve"> the minimum </w:t>
      </w:r>
      <w:r w:rsidR="006913F5" w:rsidRPr="00595475">
        <w:rPr>
          <w:rFonts w:ascii="Times New Roman" w:hAnsi="Times New Roman" w:cs="Times New Roman"/>
          <w:color w:val="000000" w:themeColor="text1"/>
        </w:rPr>
        <w:t xml:space="preserve">non-transformed </w:t>
      </w:r>
      <w:r w:rsidR="00C10CD2" w:rsidRPr="00595475">
        <w:rPr>
          <w:rFonts w:ascii="Times New Roman" w:hAnsi="Times New Roman" w:cs="Times New Roman"/>
          <w:color w:val="000000" w:themeColor="text1"/>
        </w:rPr>
        <w:t xml:space="preserve">raw </w:t>
      </w:r>
      <w:r w:rsidR="006913F5" w:rsidRPr="00595475">
        <w:rPr>
          <w:rFonts w:ascii="Times New Roman" w:hAnsi="Times New Roman" w:cs="Times New Roman"/>
          <w:color w:val="000000" w:themeColor="text1"/>
        </w:rPr>
        <w:t>value was 0.99</w:t>
      </w:r>
      <w:r w:rsidR="00C10CD2" w:rsidRPr="00595475">
        <w:rPr>
          <w:rFonts w:ascii="Times New Roman" w:hAnsi="Times New Roman" w:cs="Times New Roman"/>
          <w:color w:val="000000" w:themeColor="text1"/>
        </w:rPr>
        <w:t xml:space="preserve"> (these were the zero values replace by 1 – 0.01)</w:t>
      </w:r>
      <w:r w:rsidR="006913F5" w:rsidRPr="00595475">
        <w:rPr>
          <w:rFonts w:ascii="Times New Roman" w:hAnsi="Times New Roman" w:cs="Times New Roman"/>
          <w:color w:val="000000" w:themeColor="text1"/>
        </w:rPr>
        <w:t>, resulting in a minimum log-WMH of -0.01 and the histograms show this to be at or near 0</w:t>
      </w:r>
      <w:r w:rsidR="00C10CD2" w:rsidRPr="00595475">
        <w:rPr>
          <w:rFonts w:ascii="Times New Roman" w:hAnsi="Times New Roman" w:cs="Times New Roman"/>
          <w:color w:val="000000" w:themeColor="text1"/>
        </w:rPr>
        <w:t>.</w:t>
      </w:r>
    </w:p>
    <w:p w14:paraId="19BDC613" w14:textId="7D4B3ED7" w:rsidR="006A5CD1" w:rsidRPr="00FE63B4" w:rsidRDefault="006A5CD1" w:rsidP="008C15FD">
      <w:pPr>
        <w:spacing w:line="480" w:lineRule="auto"/>
        <w:rPr>
          <w:rFonts w:ascii="Times New Roman" w:hAnsi="Times New Roman" w:cs="Times New Roman"/>
          <w:bCs/>
          <w:color w:val="000000" w:themeColor="text1"/>
        </w:rPr>
      </w:pPr>
      <w:r w:rsidRPr="00FE63B4">
        <w:rPr>
          <w:rFonts w:ascii="Times New Roman" w:hAnsi="Times New Roman" w:cs="Times New Roman"/>
          <w:bCs/>
          <w:noProof/>
          <w:color w:val="000000" w:themeColor="text1"/>
        </w:rPr>
        <w:drawing>
          <wp:inline distT="0" distB="0" distL="0" distR="0" wp14:anchorId="4AB6BBE9" wp14:editId="2EA8DA97">
            <wp:extent cx="5943600" cy="43338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333875"/>
                    </a:xfrm>
                    <a:prstGeom prst="rect">
                      <a:avLst/>
                    </a:prstGeom>
                  </pic:spPr>
                </pic:pic>
              </a:graphicData>
            </a:graphic>
          </wp:inline>
        </w:drawing>
      </w:r>
    </w:p>
    <w:p w14:paraId="488EACA1" w14:textId="3193F8F6" w:rsidR="008C15FD" w:rsidRPr="00AA48E7" w:rsidRDefault="008C15FD">
      <w:pPr>
        <w:rPr>
          <w:rFonts w:ascii="Times New Roman" w:hAnsi="Times New Roman" w:cs="Times New Roman"/>
          <w:color w:val="000000" w:themeColor="text1"/>
        </w:rPr>
      </w:pPr>
    </w:p>
    <w:p w14:paraId="0D37B4F5" w14:textId="215B16B5" w:rsidR="008C15FD" w:rsidRPr="00AA48E7" w:rsidRDefault="008C15FD" w:rsidP="00B7288B">
      <w:pPr>
        <w:rPr>
          <w:rFonts w:ascii="Times New Roman" w:hAnsi="Times New Roman" w:cs="Times New Roman"/>
          <w:color w:val="000000" w:themeColor="text1"/>
        </w:rPr>
      </w:pPr>
      <w:r w:rsidRPr="00AA48E7">
        <w:rPr>
          <w:rFonts w:ascii="Times New Roman" w:hAnsi="Times New Roman" w:cs="Times New Roman"/>
          <w:b/>
          <w:color w:val="000000" w:themeColor="text1"/>
        </w:rPr>
        <w:lastRenderedPageBreak/>
        <w:t xml:space="preserve">Figure A.3. </w:t>
      </w:r>
      <w:r w:rsidRPr="00AA48E7">
        <w:rPr>
          <w:rFonts w:ascii="Times New Roman" w:hAnsi="Times New Roman" w:cs="Times New Roman"/>
          <w:color w:val="000000" w:themeColor="text1"/>
        </w:rPr>
        <w:t xml:space="preserve">Association Between Age and Log-Transformed Total White Matter Hyperintensities. There was a statistically significant association between older age and greater log-transformed total white matter hyperintensities in the entire sample </w:t>
      </w:r>
      <w:r w:rsidRPr="00AA48E7">
        <w:rPr>
          <w:rFonts w:ascii="Times New Roman" w:eastAsia="Times New Roman" w:hAnsi="Times New Roman" w:cs="Times New Roman"/>
          <w:color w:val="000000" w:themeColor="text1"/>
          <w:shd w:val="clear" w:color="auto" w:fill="FFFFFF"/>
        </w:rPr>
        <w:t xml:space="preserve">(r = 0.50, p &lt; 0.01), </w:t>
      </w:r>
      <w:r w:rsidRPr="00AA48E7">
        <w:rPr>
          <w:rFonts w:ascii="Times New Roman" w:hAnsi="Times New Roman" w:cs="Times New Roman"/>
          <w:color w:val="000000" w:themeColor="text1"/>
        </w:rPr>
        <w:t>in the former American football players (r = 0.5</w:t>
      </w:r>
      <w:r w:rsidR="00D30A75" w:rsidRPr="00AA48E7">
        <w:rPr>
          <w:rFonts w:ascii="Times New Roman" w:hAnsi="Times New Roman" w:cs="Times New Roman"/>
          <w:color w:val="000000" w:themeColor="text1"/>
        </w:rPr>
        <w:t>4</w:t>
      </w:r>
      <w:r w:rsidRPr="00AA48E7">
        <w:rPr>
          <w:rFonts w:ascii="Times New Roman" w:hAnsi="Times New Roman" w:cs="Times New Roman"/>
          <w:color w:val="000000" w:themeColor="text1"/>
        </w:rPr>
        <w:t>, p &lt; 0.01), and in the unexposed participants (r = 0.4</w:t>
      </w:r>
      <w:r w:rsidR="00D30A75" w:rsidRPr="00AA48E7">
        <w:rPr>
          <w:rFonts w:ascii="Times New Roman" w:hAnsi="Times New Roman" w:cs="Times New Roman"/>
          <w:color w:val="000000" w:themeColor="text1"/>
        </w:rPr>
        <w:t>4</w:t>
      </w:r>
      <w:r w:rsidRPr="00AA48E7">
        <w:rPr>
          <w:rFonts w:ascii="Times New Roman" w:hAnsi="Times New Roman" w:cs="Times New Roman"/>
          <w:color w:val="000000" w:themeColor="text1"/>
        </w:rPr>
        <w:t xml:space="preserve">, p &lt; 0.01). </w:t>
      </w:r>
    </w:p>
    <w:p w14:paraId="02E54751" w14:textId="1B4B7BDE" w:rsidR="006A5CD1" w:rsidRPr="00FE63B4" w:rsidRDefault="006A5CD1" w:rsidP="008C15FD">
      <w:pPr>
        <w:spacing w:line="480" w:lineRule="auto"/>
        <w:rPr>
          <w:rFonts w:ascii="Times New Roman" w:hAnsi="Times New Roman" w:cs="Times New Roman"/>
          <w:color w:val="000000" w:themeColor="text1"/>
        </w:rPr>
      </w:pPr>
      <w:r w:rsidRPr="00FE63B4">
        <w:rPr>
          <w:rFonts w:ascii="Times New Roman" w:hAnsi="Times New Roman" w:cs="Times New Roman"/>
          <w:noProof/>
          <w:color w:val="000000" w:themeColor="text1"/>
        </w:rPr>
        <w:drawing>
          <wp:inline distT="0" distB="0" distL="0" distR="0" wp14:anchorId="39DBB6EF" wp14:editId="277722AF">
            <wp:extent cx="5943600" cy="369443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694430"/>
                    </a:xfrm>
                    <a:prstGeom prst="rect">
                      <a:avLst/>
                    </a:prstGeom>
                  </pic:spPr>
                </pic:pic>
              </a:graphicData>
            </a:graphic>
          </wp:inline>
        </w:drawing>
      </w:r>
    </w:p>
    <w:p w14:paraId="76CF1AD5" w14:textId="77777777" w:rsidR="00256B64" w:rsidRPr="00AA48E7" w:rsidRDefault="00256B64" w:rsidP="008C15FD">
      <w:pPr>
        <w:rPr>
          <w:rFonts w:ascii="Times New Roman" w:hAnsi="Times New Roman" w:cs="Times New Roman"/>
          <w:b/>
          <w:color w:val="000000" w:themeColor="text1"/>
        </w:rPr>
        <w:sectPr w:rsidR="00256B64" w:rsidRPr="00AA48E7" w:rsidSect="00B7630F">
          <w:pgSz w:w="12240" w:h="15840"/>
          <w:pgMar w:top="1440" w:right="1440" w:bottom="1440" w:left="1440" w:header="720" w:footer="720" w:gutter="0"/>
          <w:cols w:space="720"/>
          <w:docGrid w:linePitch="360"/>
        </w:sectPr>
      </w:pPr>
    </w:p>
    <w:p w14:paraId="6608A3B0" w14:textId="2462A134" w:rsidR="008C15FD" w:rsidRPr="0085396D" w:rsidRDefault="008C15FD" w:rsidP="008C15FD">
      <w:pPr>
        <w:rPr>
          <w:rFonts w:ascii="Times New Roman" w:hAnsi="Times New Roman" w:cs="Times New Roman"/>
          <w:color w:val="000000" w:themeColor="text1"/>
        </w:rPr>
      </w:pPr>
      <w:r w:rsidRPr="0085396D">
        <w:rPr>
          <w:rFonts w:ascii="Times New Roman" w:hAnsi="Times New Roman" w:cs="Times New Roman"/>
          <w:b/>
          <w:color w:val="000000" w:themeColor="text1"/>
        </w:rPr>
        <w:lastRenderedPageBreak/>
        <w:t xml:space="preserve">Table A.1. </w:t>
      </w:r>
      <w:r w:rsidRPr="0085396D">
        <w:rPr>
          <w:rFonts w:ascii="Times New Roman" w:hAnsi="Times New Roman" w:cs="Times New Roman"/>
          <w:color w:val="000000" w:themeColor="text1"/>
        </w:rPr>
        <w:t>Lobe Mapping for White Matter Hyperintensity Composites</w:t>
      </w:r>
    </w:p>
    <w:tbl>
      <w:tblPr>
        <w:tblStyle w:val="TableGrid"/>
        <w:tblW w:w="10255" w:type="dxa"/>
        <w:tblLook w:val="04A0" w:firstRow="1" w:lastRow="0" w:firstColumn="1" w:lastColumn="0" w:noHBand="0" w:noVBand="1"/>
      </w:tblPr>
      <w:tblGrid>
        <w:gridCol w:w="3235"/>
        <w:gridCol w:w="3600"/>
        <w:gridCol w:w="1710"/>
        <w:gridCol w:w="1710"/>
      </w:tblGrid>
      <w:tr w:rsidR="0085396D" w:rsidRPr="0085396D" w14:paraId="44750A67" w14:textId="77777777" w:rsidTr="009D3E53">
        <w:tc>
          <w:tcPr>
            <w:tcW w:w="3235" w:type="dxa"/>
          </w:tcPr>
          <w:p w14:paraId="747C9052" w14:textId="77777777" w:rsidR="008C15FD" w:rsidRPr="0085396D" w:rsidRDefault="008C15FD" w:rsidP="009D3E53">
            <w:pPr>
              <w:jc w:val="center"/>
              <w:rPr>
                <w:rFonts w:ascii="Times New Roman" w:hAnsi="Times New Roman" w:cs="Times New Roman"/>
                <w:b/>
                <w:color w:val="000000" w:themeColor="text1"/>
              </w:rPr>
            </w:pPr>
            <w:r w:rsidRPr="0085396D">
              <w:rPr>
                <w:rFonts w:ascii="Times New Roman" w:hAnsi="Times New Roman" w:cs="Times New Roman"/>
                <w:b/>
                <w:color w:val="000000" w:themeColor="text1"/>
              </w:rPr>
              <w:t>Frontal Lobe</w:t>
            </w:r>
          </w:p>
        </w:tc>
        <w:tc>
          <w:tcPr>
            <w:tcW w:w="3600" w:type="dxa"/>
          </w:tcPr>
          <w:p w14:paraId="69B97D84" w14:textId="77777777" w:rsidR="008C15FD" w:rsidRPr="0085396D" w:rsidRDefault="008C15FD" w:rsidP="009D3E53">
            <w:pPr>
              <w:jc w:val="center"/>
              <w:rPr>
                <w:rFonts w:ascii="Times New Roman" w:hAnsi="Times New Roman" w:cs="Times New Roman"/>
                <w:b/>
                <w:color w:val="000000" w:themeColor="text1"/>
              </w:rPr>
            </w:pPr>
            <w:r w:rsidRPr="0085396D">
              <w:rPr>
                <w:rFonts w:ascii="Times New Roman" w:hAnsi="Times New Roman" w:cs="Times New Roman"/>
                <w:b/>
                <w:color w:val="000000" w:themeColor="text1"/>
              </w:rPr>
              <w:t>Temporal Lobe</w:t>
            </w:r>
          </w:p>
        </w:tc>
        <w:tc>
          <w:tcPr>
            <w:tcW w:w="1710" w:type="dxa"/>
          </w:tcPr>
          <w:p w14:paraId="0C11282B" w14:textId="77777777" w:rsidR="008C15FD" w:rsidRPr="0085396D" w:rsidRDefault="008C15FD" w:rsidP="009D3E53">
            <w:pPr>
              <w:jc w:val="center"/>
              <w:rPr>
                <w:rFonts w:ascii="Times New Roman" w:hAnsi="Times New Roman" w:cs="Times New Roman"/>
                <w:b/>
                <w:color w:val="000000" w:themeColor="text1"/>
              </w:rPr>
            </w:pPr>
            <w:r w:rsidRPr="0085396D">
              <w:rPr>
                <w:rFonts w:ascii="Times New Roman" w:hAnsi="Times New Roman" w:cs="Times New Roman"/>
                <w:b/>
                <w:color w:val="000000" w:themeColor="text1"/>
              </w:rPr>
              <w:t>Parietal Lobe</w:t>
            </w:r>
          </w:p>
        </w:tc>
        <w:tc>
          <w:tcPr>
            <w:tcW w:w="1710" w:type="dxa"/>
          </w:tcPr>
          <w:p w14:paraId="093EACBA" w14:textId="77777777" w:rsidR="008C15FD" w:rsidRPr="0085396D" w:rsidRDefault="008C15FD" w:rsidP="009D3E53">
            <w:pPr>
              <w:jc w:val="center"/>
              <w:rPr>
                <w:rFonts w:ascii="Times New Roman" w:hAnsi="Times New Roman" w:cs="Times New Roman"/>
                <w:b/>
                <w:color w:val="000000" w:themeColor="text1"/>
              </w:rPr>
            </w:pPr>
            <w:r w:rsidRPr="0085396D">
              <w:rPr>
                <w:rFonts w:ascii="Times New Roman" w:hAnsi="Times New Roman" w:cs="Times New Roman"/>
                <w:b/>
                <w:color w:val="000000" w:themeColor="text1"/>
              </w:rPr>
              <w:t>Occipital Lobe</w:t>
            </w:r>
          </w:p>
        </w:tc>
      </w:tr>
      <w:tr w:rsidR="0085396D" w:rsidRPr="0085396D" w14:paraId="722B7EE9" w14:textId="77777777" w:rsidTr="009D3E53">
        <w:tc>
          <w:tcPr>
            <w:tcW w:w="3235" w:type="dxa"/>
          </w:tcPr>
          <w:p w14:paraId="591CD90C" w14:textId="77777777" w:rsidR="008C15FD" w:rsidRPr="0085396D" w:rsidRDefault="008C15FD" w:rsidP="009D3E53">
            <w:pPr>
              <w:rPr>
                <w:rFonts w:ascii="Times New Roman" w:hAnsi="Times New Roman" w:cs="Times New Roman"/>
                <w:color w:val="000000" w:themeColor="text1"/>
              </w:rPr>
            </w:pPr>
            <w:r w:rsidRPr="0085396D">
              <w:rPr>
                <w:rFonts w:ascii="Times New Roman" w:hAnsi="Times New Roman" w:cs="Times New Roman"/>
                <w:color w:val="000000" w:themeColor="text1"/>
              </w:rPr>
              <w:t>Superior frontal</w:t>
            </w:r>
          </w:p>
        </w:tc>
        <w:tc>
          <w:tcPr>
            <w:tcW w:w="3600" w:type="dxa"/>
          </w:tcPr>
          <w:p w14:paraId="42BF9413" w14:textId="77777777" w:rsidR="008C15FD" w:rsidRPr="0085396D" w:rsidRDefault="008C15FD" w:rsidP="009D3E53">
            <w:pPr>
              <w:rPr>
                <w:rFonts w:ascii="Times New Roman" w:hAnsi="Times New Roman" w:cs="Times New Roman"/>
                <w:color w:val="000000" w:themeColor="text1"/>
              </w:rPr>
            </w:pPr>
            <w:r w:rsidRPr="0085396D">
              <w:rPr>
                <w:rFonts w:ascii="Times New Roman" w:hAnsi="Times New Roman" w:cs="Times New Roman"/>
                <w:color w:val="000000" w:themeColor="text1"/>
              </w:rPr>
              <w:t>Superior, middle, inferior temporal</w:t>
            </w:r>
          </w:p>
        </w:tc>
        <w:tc>
          <w:tcPr>
            <w:tcW w:w="1710" w:type="dxa"/>
          </w:tcPr>
          <w:p w14:paraId="4AA07A43" w14:textId="77777777" w:rsidR="008C15FD" w:rsidRPr="0085396D" w:rsidRDefault="008C15FD" w:rsidP="009D3E53">
            <w:pPr>
              <w:rPr>
                <w:rFonts w:ascii="Times New Roman" w:hAnsi="Times New Roman" w:cs="Times New Roman"/>
                <w:color w:val="000000" w:themeColor="text1"/>
              </w:rPr>
            </w:pPr>
            <w:r w:rsidRPr="0085396D">
              <w:rPr>
                <w:rFonts w:ascii="Times New Roman" w:hAnsi="Times New Roman" w:cs="Times New Roman"/>
                <w:color w:val="000000" w:themeColor="text1"/>
              </w:rPr>
              <w:t>Superior parietal</w:t>
            </w:r>
          </w:p>
        </w:tc>
        <w:tc>
          <w:tcPr>
            <w:tcW w:w="1710" w:type="dxa"/>
          </w:tcPr>
          <w:p w14:paraId="097F429F" w14:textId="77777777" w:rsidR="008C15FD" w:rsidRPr="0085396D" w:rsidRDefault="008C15FD" w:rsidP="009D3E53">
            <w:pPr>
              <w:rPr>
                <w:rFonts w:ascii="Times New Roman" w:hAnsi="Times New Roman" w:cs="Times New Roman"/>
                <w:color w:val="000000" w:themeColor="text1"/>
              </w:rPr>
            </w:pPr>
            <w:r w:rsidRPr="0085396D">
              <w:rPr>
                <w:rFonts w:ascii="Times New Roman" w:hAnsi="Times New Roman" w:cs="Times New Roman"/>
                <w:color w:val="000000" w:themeColor="text1"/>
              </w:rPr>
              <w:t>Lateral occipital</w:t>
            </w:r>
          </w:p>
        </w:tc>
      </w:tr>
      <w:tr w:rsidR="0085396D" w:rsidRPr="0085396D" w14:paraId="15EB9C95" w14:textId="77777777" w:rsidTr="009D3E53">
        <w:tc>
          <w:tcPr>
            <w:tcW w:w="3235" w:type="dxa"/>
          </w:tcPr>
          <w:p w14:paraId="09B0B6D8" w14:textId="77777777" w:rsidR="008C15FD" w:rsidRPr="0085396D" w:rsidRDefault="008C15FD" w:rsidP="009D3E53">
            <w:pPr>
              <w:rPr>
                <w:rFonts w:ascii="Times New Roman" w:hAnsi="Times New Roman" w:cs="Times New Roman"/>
                <w:color w:val="000000" w:themeColor="text1"/>
              </w:rPr>
            </w:pPr>
            <w:r w:rsidRPr="0085396D">
              <w:rPr>
                <w:rFonts w:ascii="Times New Roman" w:hAnsi="Times New Roman" w:cs="Times New Roman"/>
                <w:color w:val="000000" w:themeColor="text1"/>
              </w:rPr>
              <w:t>Rostral and caudal middle frontal</w:t>
            </w:r>
          </w:p>
        </w:tc>
        <w:tc>
          <w:tcPr>
            <w:tcW w:w="3600" w:type="dxa"/>
          </w:tcPr>
          <w:p w14:paraId="5B633C3B" w14:textId="77777777" w:rsidR="008C15FD" w:rsidRPr="0085396D" w:rsidRDefault="008C15FD" w:rsidP="009D3E53">
            <w:pPr>
              <w:rPr>
                <w:rFonts w:ascii="Times New Roman" w:hAnsi="Times New Roman" w:cs="Times New Roman"/>
                <w:color w:val="000000" w:themeColor="text1"/>
              </w:rPr>
            </w:pPr>
            <w:r w:rsidRPr="0085396D">
              <w:rPr>
                <w:rFonts w:ascii="Times New Roman" w:hAnsi="Times New Roman" w:cs="Times New Roman"/>
                <w:color w:val="000000" w:themeColor="text1"/>
              </w:rPr>
              <w:t>Banks of the superior temporal sulcus</w:t>
            </w:r>
          </w:p>
        </w:tc>
        <w:tc>
          <w:tcPr>
            <w:tcW w:w="1710" w:type="dxa"/>
          </w:tcPr>
          <w:p w14:paraId="090A9361" w14:textId="77777777" w:rsidR="008C15FD" w:rsidRPr="0085396D" w:rsidRDefault="008C15FD" w:rsidP="009D3E53">
            <w:pPr>
              <w:rPr>
                <w:rFonts w:ascii="Times New Roman" w:hAnsi="Times New Roman" w:cs="Times New Roman"/>
                <w:color w:val="000000" w:themeColor="text1"/>
              </w:rPr>
            </w:pPr>
            <w:r w:rsidRPr="0085396D">
              <w:rPr>
                <w:rFonts w:ascii="Times New Roman" w:hAnsi="Times New Roman" w:cs="Times New Roman"/>
                <w:color w:val="000000" w:themeColor="text1"/>
              </w:rPr>
              <w:t>Inferior parietal</w:t>
            </w:r>
          </w:p>
        </w:tc>
        <w:tc>
          <w:tcPr>
            <w:tcW w:w="1710" w:type="dxa"/>
          </w:tcPr>
          <w:p w14:paraId="75C4B1F3" w14:textId="77777777" w:rsidR="008C15FD" w:rsidRPr="0085396D" w:rsidRDefault="008C15FD" w:rsidP="009D3E53">
            <w:pPr>
              <w:rPr>
                <w:rFonts w:ascii="Times New Roman" w:hAnsi="Times New Roman" w:cs="Times New Roman"/>
                <w:color w:val="000000" w:themeColor="text1"/>
              </w:rPr>
            </w:pPr>
            <w:r w:rsidRPr="0085396D">
              <w:rPr>
                <w:rFonts w:ascii="Times New Roman" w:hAnsi="Times New Roman" w:cs="Times New Roman"/>
                <w:color w:val="000000" w:themeColor="text1"/>
              </w:rPr>
              <w:t>Lingual</w:t>
            </w:r>
          </w:p>
        </w:tc>
      </w:tr>
      <w:tr w:rsidR="0085396D" w:rsidRPr="0085396D" w14:paraId="2C855277" w14:textId="77777777" w:rsidTr="009D3E53">
        <w:trPr>
          <w:trHeight w:val="278"/>
        </w:trPr>
        <w:tc>
          <w:tcPr>
            <w:tcW w:w="3235" w:type="dxa"/>
          </w:tcPr>
          <w:p w14:paraId="0AE2C9C9" w14:textId="77777777" w:rsidR="008C15FD" w:rsidRPr="0085396D" w:rsidRDefault="008C15FD" w:rsidP="009D3E53">
            <w:pPr>
              <w:rPr>
                <w:rFonts w:ascii="Times New Roman" w:hAnsi="Times New Roman" w:cs="Times New Roman"/>
                <w:color w:val="000000" w:themeColor="text1"/>
              </w:rPr>
            </w:pPr>
            <w:r w:rsidRPr="0085396D">
              <w:rPr>
                <w:rFonts w:ascii="Times New Roman" w:hAnsi="Times New Roman" w:cs="Times New Roman"/>
                <w:color w:val="000000" w:themeColor="text1"/>
              </w:rPr>
              <w:t xml:space="preserve">Pars </w:t>
            </w:r>
            <w:proofErr w:type="spellStart"/>
            <w:r w:rsidRPr="0085396D">
              <w:rPr>
                <w:rFonts w:ascii="Times New Roman" w:hAnsi="Times New Roman" w:cs="Times New Roman"/>
                <w:color w:val="000000" w:themeColor="text1"/>
              </w:rPr>
              <w:t>opercularis</w:t>
            </w:r>
            <w:proofErr w:type="spellEnd"/>
            <w:r w:rsidRPr="0085396D">
              <w:rPr>
                <w:rFonts w:ascii="Times New Roman" w:hAnsi="Times New Roman" w:cs="Times New Roman"/>
                <w:color w:val="000000" w:themeColor="text1"/>
              </w:rPr>
              <w:t>, pars triangularis, pars orbitalis</w:t>
            </w:r>
          </w:p>
        </w:tc>
        <w:tc>
          <w:tcPr>
            <w:tcW w:w="3600" w:type="dxa"/>
          </w:tcPr>
          <w:p w14:paraId="3963ECB3" w14:textId="77777777" w:rsidR="008C15FD" w:rsidRPr="0085396D" w:rsidRDefault="008C15FD" w:rsidP="009D3E53">
            <w:pPr>
              <w:rPr>
                <w:rFonts w:ascii="Times New Roman" w:hAnsi="Times New Roman" w:cs="Times New Roman"/>
                <w:color w:val="000000" w:themeColor="text1"/>
              </w:rPr>
            </w:pPr>
            <w:r w:rsidRPr="0085396D">
              <w:rPr>
                <w:rFonts w:ascii="Times New Roman" w:hAnsi="Times New Roman" w:cs="Times New Roman"/>
                <w:color w:val="000000" w:themeColor="text1"/>
              </w:rPr>
              <w:t>Fusiform</w:t>
            </w:r>
          </w:p>
        </w:tc>
        <w:tc>
          <w:tcPr>
            <w:tcW w:w="1710" w:type="dxa"/>
          </w:tcPr>
          <w:p w14:paraId="497C7036" w14:textId="77777777" w:rsidR="008C15FD" w:rsidRPr="0085396D" w:rsidRDefault="008C15FD" w:rsidP="009D3E53">
            <w:pPr>
              <w:rPr>
                <w:rFonts w:ascii="Times New Roman" w:hAnsi="Times New Roman" w:cs="Times New Roman"/>
                <w:color w:val="000000" w:themeColor="text1"/>
              </w:rPr>
            </w:pPr>
            <w:r w:rsidRPr="0085396D">
              <w:rPr>
                <w:rFonts w:ascii="Times New Roman" w:hAnsi="Times New Roman" w:cs="Times New Roman"/>
                <w:color w:val="000000" w:themeColor="text1"/>
              </w:rPr>
              <w:t>Supramarginal</w:t>
            </w:r>
          </w:p>
        </w:tc>
        <w:tc>
          <w:tcPr>
            <w:tcW w:w="1710" w:type="dxa"/>
          </w:tcPr>
          <w:p w14:paraId="45E991A5" w14:textId="77777777" w:rsidR="008C15FD" w:rsidRPr="0085396D" w:rsidRDefault="008C15FD" w:rsidP="009D3E53">
            <w:pPr>
              <w:rPr>
                <w:rFonts w:ascii="Times New Roman" w:hAnsi="Times New Roman" w:cs="Times New Roman"/>
                <w:color w:val="000000" w:themeColor="text1"/>
              </w:rPr>
            </w:pPr>
            <w:r w:rsidRPr="0085396D">
              <w:rPr>
                <w:rFonts w:ascii="Times New Roman" w:hAnsi="Times New Roman" w:cs="Times New Roman"/>
                <w:color w:val="000000" w:themeColor="text1"/>
              </w:rPr>
              <w:t>Cuneus</w:t>
            </w:r>
          </w:p>
        </w:tc>
      </w:tr>
      <w:tr w:rsidR="0085396D" w:rsidRPr="0085396D" w14:paraId="7E817C14" w14:textId="77777777" w:rsidTr="009D3E53">
        <w:tc>
          <w:tcPr>
            <w:tcW w:w="3235" w:type="dxa"/>
          </w:tcPr>
          <w:p w14:paraId="11B96BCF" w14:textId="77777777" w:rsidR="008C15FD" w:rsidRPr="0085396D" w:rsidRDefault="008C15FD" w:rsidP="009D3E53">
            <w:pPr>
              <w:rPr>
                <w:rFonts w:ascii="Times New Roman" w:hAnsi="Times New Roman" w:cs="Times New Roman"/>
                <w:color w:val="000000" w:themeColor="text1"/>
              </w:rPr>
            </w:pPr>
            <w:r w:rsidRPr="0085396D">
              <w:rPr>
                <w:rFonts w:ascii="Times New Roman" w:hAnsi="Times New Roman" w:cs="Times New Roman"/>
                <w:color w:val="000000" w:themeColor="text1"/>
              </w:rPr>
              <w:t>Lateral and medial orbitofrontal</w:t>
            </w:r>
          </w:p>
        </w:tc>
        <w:tc>
          <w:tcPr>
            <w:tcW w:w="3600" w:type="dxa"/>
          </w:tcPr>
          <w:p w14:paraId="1169B01B" w14:textId="77777777" w:rsidR="008C15FD" w:rsidRPr="0085396D" w:rsidRDefault="008C15FD" w:rsidP="009D3E53">
            <w:pPr>
              <w:rPr>
                <w:rFonts w:ascii="Times New Roman" w:hAnsi="Times New Roman" w:cs="Times New Roman"/>
                <w:color w:val="000000" w:themeColor="text1"/>
              </w:rPr>
            </w:pPr>
            <w:r w:rsidRPr="0085396D">
              <w:rPr>
                <w:rFonts w:ascii="Times New Roman" w:hAnsi="Times New Roman" w:cs="Times New Roman"/>
                <w:color w:val="000000" w:themeColor="text1"/>
              </w:rPr>
              <w:t>Transverse temporal</w:t>
            </w:r>
          </w:p>
        </w:tc>
        <w:tc>
          <w:tcPr>
            <w:tcW w:w="1710" w:type="dxa"/>
          </w:tcPr>
          <w:p w14:paraId="1E95AF5D" w14:textId="77777777" w:rsidR="008C15FD" w:rsidRPr="0085396D" w:rsidRDefault="008C15FD" w:rsidP="009D3E53">
            <w:pPr>
              <w:rPr>
                <w:rFonts w:ascii="Times New Roman" w:hAnsi="Times New Roman" w:cs="Times New Roman"/>
                <w:color w:val="000000" w:themeColor="text1"/>
              </w:rPr>
            </w:pPr>
            <w:r w:rsidRPr="0085396D">
              <w:rPr>
                <w:rFonts w:ascii="Times New Roman" w:hAnsi="Times New Roman" w:cs="Times New Roman"/>
                <w:color w:val="000000" w:themeColor="text1"/>
              </w:rPr>
              <w:t>Postcentral</w:t>
            </w:r>
          </w:p>
        </w:tc>
        <w:tc>
          <w:tcPr>
            <w:tcW w:w="1710" w:type="dxa"/>
          </w:tcPr>
          <w:p w14:paraId="6F75350F" w14:textId="77777777" w:rsidR="008C15FD" w:rsidRPr="0085396D" w:rsidRDefault="008C15FD" w:rsidP="009D3E53">
            <w:pPr>
              <w:rPr>
                <w:rFonts w:ascii="Times New Roman" w:hAnsi="Times New Roman" w:cs="Times New Roman"/>
                <w:color w:val="000000" w:themeColor="text1"/>
              </w:rPr>
            </w:pPr>
            <w:r w:rsidRPr="0085396D">
              <w:rPr>
                <w:rFonts w:ascii="Times New Roman" w:hAnsi="Times New Roman" w:cs="Times New Roman"/>
                <w:color w:val="000000" w:themeColor="text1"/>
              </w:rPr>
              <w:t>Pericalcarine</w:t>
            </w:r>
          </w:p>
        </w:tc>
      </w:tr>
      <w:tr w:rsidR="0085396D" w:rsidRPr="0085396D" w14:paraId="3E6CC155" w14:textId="77777777" w:rsidTr="009D3E53">
        <w:tc>
          <w:tcPr>
            <w:tcW w:w="3235" w:type="dxa"/>
          </w:tcPr>
          <w:p w14:paraId="48820061" w14:textId="77777777" w:rsidR="008C15FD" w:rsidRPr="0085396D" w:rsidRDefault="008C15FD" w:rsidP="009D3E53">
            <w:pPr>
              <w:rPr>
                <w:rFonts w:ascii="Times New Roman" w:hAnsi="Times New Roman" w:cs="Times New Roman"/>
                <w:color w:val="000000" w:themeColor="text1"/>
              </w:rPr>
            </w:pPr>
            <w:r w:rsidRPr="0085396D">
              <w:rPr>
                <w:rFonts w:ascii="Times New Roman" w:hAnsi="Times New Roman" w:cs="Times New Roman"/>
                <w:color w:val="000000" w:themeColor="text1"/>
              </w:rPr>
              <w:t>Precentral</w:t>
            </w:r>
          </w:p>
        </w:tc>
        <w:tc>
          <w:tcPr>
            <w:tcW w:w="3600" w:type="dxa"/>
          </w:tcPr>
          <w:p w14:paraId="3E555F7B" w14:textId="77777777" w:rsidR="008C15FD" w:rsidRPr="0085396D" w:rsidRDefault="008C15FD" w:rsidP="009D3E53">
            <w:pPr>
              <w:rPr>
                <w:rFonts w:ascii="Times New Roman" w:hAnsi="Times New Roman" w:cs="Times New Roman"/>
                <w:color w:val="000000" w:themeColor="text1"/>
              </w:rPr>
            </w:pPr>
            <w:r w:rsidRPr="0085396D">
              <w:rPr>
                <w:rFonts w:ascii="Times New Roman" w:hAnsi="Times New Roman" w:cs="Times New Roman"/>
                <w:color w:val="000000" w:themeColor="text1"/>
              </w:rPr>
              <w:t>Entorhinal</w:t>
            </w:r>
          </w:p>
        </w:tc>
        <w:tc>
          <w:tcPr>
            <w:tcW w:w="1710" w:type="dxa"/>
          </w:tcPr>
          <w:p w14:paraId="6C3CCE25" w14:textId="77777777" w:rsidR="008C15FD" w:rsidRPr="0085396D" w:rsidRDefault="008C15FD" w:rsidP="009D3E53">
            <w:pPr>
              <w:rPr>
                <w:rFonts w:ascii="Times New Roman" w:hAnsi="Times New Roman" w:cs="Times New Roman"/>
                <w:color w:val="000000" w:themeColor="text1"/>
              </w:rPr>
            </w:pPr>
            <w:r w:rsidRPr="0085396D">
              <w:rPr>
                <w:rFonts w:ascii="Times New Roman" w:hAnsi="Times New Roman" w:cs="Times New Roman"/>
                <w:color w:val="000000" w:themeColor="text1"/>
              </w:rPr>
              <w:t>Precuneus</w:t>
            </w:r>
          </w:p>
        </w:tc>
        <w:tc>
          <w:tcPr>
            <w:tcW w:w="1710" w:type="dxa"/>
            <w:vMerge w:val="restart"/>
          </w:tcPr>
          <w:p w14:paraId="73BD40D3" w14:textId="77777777" w:rsidR="008C15FD" w:rsidRPr="0085396D" w:rsidRDefault="008C15FD" w:rsidP="009D3E53">
            <w:pPr>
              <w:rPr>
                <w:rFonts w:ascii="Times New Roman" w:hAnsi="Times New Roman" w:cs="Times New Roman"/>
                <w:b/>
                <w:color w:val="000000" w:themeColor="text1"/>
              </w:rPr>
            </w:pPr>
          </w:p>
        </w:tc>
      </w:tr>
      <w:tr w:rsidR="0085396D" w:rsidRPr="0085396D" w14:paraId="48E6F7FB" w14:textId="77777777" w:rsidTr="009D3E53">
        <w:tc>
          <w:tcPr>
            <w:tcW w:w="3235" w:type="dxa"/>
          </w:tcPr>
          <w:p w14:paraId="6D41BC42" w14:textId="77777777" w:rsidR="008C15FD" w:rsidRPr="0085396D" w:rsidRDefault="008C15FD" w:rsidP="009D3E53">
            <w:pPr>
              <w:rPr>
                <w:rFonts w:ascii="Times New Roman" w:hAnsi="Times New Roman" w:cs="Times New Roman"/>
                <w:color w:val="000000" w:themeColor="text1"/>
              </w:rPr>
            </w:pPr>
            <w:r w:rsidRPr="0085396D">
              <w:rPr>
                <w:rFonts w:ascii="Times New Roman" w:hAnsi="Times New Roman" w:cs="Times New Roman"/>
                <w:color w:val="000000" w:themeColor="text1"/>
              </w:rPr>
              <w:t>Paracentral</w:t>
            </w:r>
          </w:p>
        </w:tc>
        <w:tc>
          <w:tcPr>
            <w:tcW w:w="3600" w:type="dxa"/>
          </w:tcPr>
          <w:p w14:paraId="0DE01CC7" w14:textId="77777777" w:rsidR="008C15FD" w:rsidRPr="0085396D" w:rsidRDefault="008C15FD" w:rsidP="009D3E53">
            <w:pPr>
              <w:rPr>
                <w:rFonts w:ascii="Times New Roman" w:hAnsi="Times New Roman" w:cs="Times New Roman"/>
                <w:color w:val="000000" w:themeColor="text1"/>
              </w:rPr>
            </w:pPr>
            <w:r w:rsidRPr="0085396D">
              <w:rPr>
                <w:rFonts w:ascii="Times New Roman" w:hAnsi="Times New Roman" w:cs="Times New Roman"/>
                <w:color w:val="000000" w:themeColor="text1"/>
              </w:rPr>
              <w:t>Temporal pole</w:t>
            </w:r>
          </w:p>
        </w:tc>
        <w:tc>
          <w:tcPr>
            <w:tcW w:w="1710" w:type="dxa"/>
            <w:vMerge w:val="restart"/>
          </w:tcPr>
          <w:p w14:paraId="69BCA7E0" w14:textId="77777777" w:rsidR="008C15FD" w:rsidRPr="0085396D" w:rsidRDefault="008C15FD" w:rsidP="009D3E53">
            <w:pPr>
              <w:rPr>
                <w:rFonts w:ascii="Times New Roman" w:hAnsi="Times New Roman" w:cs="Times New Roman"/>
                <w:b/>
                <w:color w:val="000000" w:themeColor="text1"/>
              </w:rPr>
            </w:pPr>
          </w:p>
        </w:tc>
        <w:tc>
          <w:tcPr>
            <w:tcW w:w="1710" w:type="dxa"/>
            <w:vMerge/>
          </w:tcPr>
          <w:p w14:paraId="05813550" w14:textId="77777777" w:rsidR="008C15FD" w:rsidRPr="0085396D" w:rsidRDefault="008C15FD" w:rsidP="009D3E53">
            <w:pPr>
              <w:rPr>
                <w:rFonts w:ascii="Times New Roman" w:hAnsi="Times New Roman" w:cs="Times New Roman"/>
                <w:b/>
                <w:color w:val="000000" w:themeColor="text1"/>
              </w:rPr>
            </w:pPr>
          </w:p>
        </w:tc>
      </w:tr>
      <w:tr w:rsidR="0085396D" w:rsidRPr="0085396D" w14:paraId="7CB163B7" w14:textId="77777777" w:rsidTr="009D3E53">
        <w:tc>
          <w:tcPr>
            <w:tcW w:w="3235" w:type="dxa"/>
          </w:tcPr>
          <w:p w14:paraId="5FC441AE" w14:textId="77777777" w:rsidR="008C15FD" w:rsidRPr="0085396D" w:rsidRDefault="008C15FD" w:rsidP="009D3E53">
            <w:pPr>
              <w:rPr>
                <w:rFonts w:ascii="Times New Roman" w:hAnsi="Times New Roman" w:cs="Times New Roman"/>
                <w:color w:val="000000" w:themeColor="text1"/>
              </w:rPr>
            </w:pPr>
            <w:r w:rsidRPr="0085396D">
              <w:rPr>
                <w:rFonts w:ascii="Times New Roman" w:hAnsi="Times New Roman" w:cs="Times New Roman"/>
                <w:color w:val="000000" w:themeColor="text1"/>
              </w:rPr>
              <w:t>Frontal pole</w:t>
            </w:r>
          </w:p>
        </w:tc>
        <w:tc>
          <w:tcPr>
            <w:tcW w:w="3600" w:type="dxa"/>
          </w:tcPr>
          <w:p w14:paraId="0718A6D4" w14:textId="77777777" w:rsidR="008C15FD" w:rsidRPr="0085396D" w:rsidRDefault="008C15FD" w:rsidP="009D3E53">
            <w:pPr>
              <w:rPr>
                <w:rFonts w:ascii="Times New Roman" w:hAnsi="Times New Roman" w:cs="Times New Roman"/>
                <w:color w:val="000000" w:themeColor="text1"/>
              </w:rPr>
            </w:pPr>
            <w:proofErr w:type="spellStart"/>
            <w:r w:rsidRPr="0085396D">
              <w:rPr>
                <w:rFonts w:ascii="Times New Roman" w:hAnsi="Times New Roman" w:cs="Times New Roman"/>
                <w:color w:val="000000" w:themeColor="text1"/>
              </w:rPr>
              <w:t>Parahippocampal</w:t>
            </w:r>
            <w:proofErr w:type="spellEnd"/>
          </w:p>
        </w:tc>
        <w:tc>
          <w:tcPr>
            <w:tcW w:w="1710" w:type="dxa"/>
            <w:vMerge/>
          </w:tcPr>
          <w:p w14:paraId="57C4B4BB" w14:textId="77777777" w:rsidR="008C15FD" w:rsidRPr="0085396D" w:rsidRDefault="008C15FD" w:rsidP="009D3E53">
            <w:pPr>
              <w:rPr>
                <w:rFonts w:ascii="Times New Roman" w:hAnsi="Times New Roman" w:cs="Times New Roman"/>
                <w:b/>
                <w:color w:val="000000" w:themeColor="text1"/>
              </w:rPr>
            </w:pPr>
          </w:p>
        </w:tc>
        <w:tc>
          <w:tcPr>
            <w:tcW w:w="1710" w:type="dxa"/>
            <w:vMerge/>
          </w:tcPr>
          <w:p w14:paraId="30566019" w14:textId="77777777" w:rsidR="008C15FD" w:rsidRPr="0085396D" w:rsidRDefault="008C15FD" w:rsidP="009D3E53">
            <w:pPr>
              <w:rPr>
                <w:rFonts w:ascii="Times New Roman" w:hAnsi="Times New Roman" w:cs="Times New Roman"/>
                <w:b/>
                <w:color w:val="000000" w:themeColor="text1"/>
              </w:rPr>
            </w:pPr>
          </w:p>
        </w:tc>
      </w:tr>
    </w:tbl>
    <w:p w14:paraId="3C4B4C02" w14:textId="7AFAE9E1" w:rsidR="008C15FD" w:rsidRPr="0085396D" w:rsidRDefault="008C15FD" w:rsidP="008C15FD">
      <w:pPr>
        <w:spacing w:line="480" w:lineRule="auto"/>
        <w:rPr>
          <w:rFonts w:ascii="Times New Roman" w:eastAsia="Cambria" w:hAnsi="Times New Roman" w:cs="Times New Roman"/>
          <w:bCs/>
          <w:color w:val="000000" w:themeColor="text1"/>
        </w:rPr>
      </w:pPr>
      <w:r w:rsidRPr="0085396D">
        <w:rPr>
          <w:rFonts w:ascii="Times New Roman" w:hAnsi="Times New Roman" w:cs="Times New Roman"/>
          <w:b/>
          <w:color w:val="000000" w:themeColor="text1"/>
        </w:rPr>
        <w:t xml:space="preserve">Note. </w:t>
      </w:r>
      <w:r w:rsidRPr="0085396D">
        <w:rPr>
          <w:rFonts w:ascii="Times New Roman" w:eastAsia="Cambria" w:hAnsi="Times New Roman" w:cs="Times New Roman"/>
          <w:bCs/>
          <w:color w:val="000000" w:themeColor="text1"/>
        </w:rPr>
        <w:t xml:space="preserve">Volume of white matter hyperintensities (WMH) in the frontal, temporal, </w:t>
      </w:r>
      <w:proofErr w:type="gramStart"/>
      <w:r w:rsidRPr="0085396D">
        <w:rPr>
          <w:rFonts w:ascii="Times New Roman" w:eastAsia="Cambria" w:hAnsi="Times New Roman" w:cs="Times New Roman"/>
          <w:bCs/>
          <w:color w:val="000000" w:themeColor="text1"/>
        </w:rPr>
        <w:t>parietal</w:t>
      </w:r>
      <w:proofErr w:type="gramEnd"/>
      <w:r w:rsidRPr="0085396D">
        <w:rPr>
          <w:rFonts w:ascii="Times New Roman" w:eastAsia="Cambria" w:hAnsi="Times New Roman" w:cs="Times New Roman"/>
          <w:bCs/>
          <w:color w:val="000000" w:themeColor="text1"/>
        </w:rPr>
        <w:t xml:space="preserve"> and occipital lobes were computed. Lobe composites were computed by calculating the summary of WMH in </w:t>
      </w:r>
      <w:r w:rsidR="004367D3" w:rsidRPr="0085396D">
        <w:rPr>
          <w:rFonts w:ascii="Times New Roman" w:eastAsia="Cambria" w:hAnsi="Times New Roman" w:cs="Times New Roman"/>
          <w:bCs/>
          <w:color w:val="000000" w:themeColor="text1"/>
        </w:rPr>
        <w:t xml:space="preserve">white matter </w:t>
      </w:r>
      <w:r w:rsidRPr="0085396D">
        <w:rPr>
          <w:rFonts w:ascii="Times New Roman" w:eastAsia="Cambria" w:hAnsi="Times New Roman" w:cs="Times New Roman"/>
          <w:bCs/>
          <w:color w:val="000000" w:themeColor="text1"/>
        </w:rPr>
        <w:t xml:space="preserve">regions in both hemispheres that comprise their respective lobe based on </w:t>
      </w:r>
      <w:proofErr w:type="spellStart"/>
      <w:r w:rsidRPr="0085396D">
        <w:rPr>
          <w:rFonts w:ascii="Times New Roman" w:eastAsia="Cambria" w:hAnsi="Times New Roman" w:cs="Times New Roman"/>
          <w:bCs/>
          <w:color w:val="000000" w:themeColor="text1"/>
        </w:rPr>
        <w:t>FreeSurfer</w:t>
      </w:r>
      <w:proofErr w:type="spellEnd"/>
      <w:r w:rsidRPr="0085396D">
        <w:rPr>
          <w:rFonts w:ascii="Times New Roman" w:eastAsia="Cambria" w:hAnsi="Times New Roman" w:cs="Times New Roman"/>
          <w:bCs/>
          <w:color w:val="000000" w:themeColor="text1"/>
        </w:rPr>
        <w:t xml:space="preserve"> cortical parcellation recommendations for lobe mapping (</w:t>
      </w:r>
      <w:hyperlink r:id="rId7" w:history="1">
        <w:r w:rsidRPr="0085396D">
          <w:rPr>
            <w:rStyle w:val="Hyperlink"/>
            <w:rFonts w:ascii="Times New Roman" w:eastAsia="Cambria" w:hAnsi="Times New Roman" w:cs="Times New Roman"/>
            <w:bCs/>
            <w:color w:val="000000" w:themeColor="text1"/>
          </w:rPr>
          <w:t>https://surfer.nmr.mgh.harvard.edu/fswiki/CorticalParcellation</w:t>
        </w:r>
      </w:hyperlink>
      <w:r w:rsidRPr="0085396D">
        <w:rPr>
          <w:rFonts w:ascii="Times New Roman" w:eastAsia="Cambria" w:hAnsi="Times New Roman" w:cs="Times New Roman"/>
          <w:bCs/>
          <w:color w:val="000000" w:themeColor="text1"/>
        </w:rPr>
        <w:t xml:space="preserve">). </w:t>
      </w:r>
    </w:p>
    <w:p w14:paraId="2FAFAB30" w14:textId="77777777" w:rsidR="008C15FD" w:rsidRPr="0085396D" w:rsidRDefault="008C15FD" w:rsidP="008C15FD">
      <w:pPr>
        <w:spacing w:line="480" w:lineRule="auto"/>
        <w:rPr>
          <w:rFonts w:ascii="Times New Roman" w:eastAsia="Cambria" w:hAnsi="Times New Roman" w:cs="Times New Roman"/>
          <w:bCs/>
          <w:color w:val="000000" w:themeColor="text1"/>
        </w:rPr>
      </w:pPr>
      <w:r w:rsidRPr="0085396D">
        <w:rPr>
          <w:rFonts w:ascii="Times New Roman" w:eastAsia="Cambria" w:hAnsi="Times New Roman" w:cs="Times New Roman"/>
          <w:bCs/>
          <w:color w:val="000000" w:themeColor="text1"/>
        </w:rPr>
        <w:br w:type="page"/>
      </w:r>
    </w:p>
    <w:p w14:paraId="01472EB4" w14:textId="21BF4E0A" w:rsidR="008C15FD" w:rsidRPr="0085396D" w:rsidRDefault="008C15FD" w:rsidP="008C15FD">
      <w:pPr>
        <w:spacing w:line="480" w:lineRule="auto"/>
        <w:rPr>
          <w:rFonts w:ascii="Times New Roman" w:hAnsi="Times New Roman" w:cs="Times New Roman"/>
          <w:color w:val="000000" w:themeColor="text1"/>
        </w:rPr>
      </w:pPr>
      <w:r w:rsidRPr="0085396D">
        <w:rPr>
          <w:rFonts w:ascii="Times New Roman" w:hAnsi="Times New Roman" w:cs="Times New Roman"/>
          <w:b/>
          <w:color w:val="000000" w:themeColor="text1"/>
        </w:rPr>
        <w:lastRenderedPageBreak/>
        <w:t xml:space="preserve">Table A.2. </w:t>
      </w:r>
      <w:r w:rsidRPr="0085396D">
        <w:rPr>
          <w:rFonts w:ascii="Times New Roman" w:hAnsi="Times New Roman" w:cs="Times New Roman"/>
          <w:color w:val="000000" w:themeColor="text1"/>
        </w:rPr>
        <w:t xml:space="preserve">Neuropsychological and Neuropsychiatric Status of the </w:t>
      </w:r>
      <w:r w:rsidR="00FF4DC7" w:rsidRPr="0085396D">
        <w:rPr>
          <w:rFonts w:ascii="Times New Roman" w:hAnsi="Times New Roman" w:cs="Times New Roman"/>
          <w:color w:val="000000" w:themeColor="text1"/>
        </w:rPr>
        <w:t>Sample</w:t>
      </w:r>
      <w:r w:rsidRPr="0085396D">
        <w:rPr>
          <w:rFonts w:ascii="Times New Roman" w:hAnsi="Times New Roman" w:cs="Times New Roman"/>
          <w:color w:val="000000" w:themeColor="text1"/>
        </w:rPr>
        <w:t xml:space="preserve"> </w:t>
      </w:r>
    </w:p>
    <w:tbl>
      <w:tblPr>
        <w:tblStyle w:val="TableGrid"/>
        <w:tblW w:w="12325" w:type="dxa"/>
        <w:tblLook w:val="04A0" w:firstRow="1" w:lastRow="0" w:firstColumn="1" w:lastColumn="0" w:noHBand="0" w:noVBand="1"/>
      </w:tblPr>
      <w:tblGrid>
        <w:gridCol w:w="5395"/>
        <w:gridCol w:w="1710"/>
        <w:gridCol w:w="1890"/>
        <w:gridCol w:w="1665"/>
        <w:gridCol w:w="1665"/>
      </w:tblGrid>
      <w:tr w:rsidR="0085396D" w:rsidRPr="0085396D" w14:paraId="78306E5C" w14:textId="713B1559" w:rsidTr="00557905">
        <w:tc>
          <w:tcPr>
            <w:tcW w:w="5395" w:type="dxa"/>
          </w:tcPr>
          <w:p w14:paraId="22D74FD6" w14:textId="77777777" w:rsidR="00557905" w:rsidRPr="0085396D" w:rsidRDefault="00557905" w:rsidP="009D3E53">
            <w:pPr>
              <w:rPr>
                <w:rFonts w:ascii="Times New Roman" w:hAnsi="Times New Roman" w:cs="Times New Roman"/>
                <w:color w:val="000000" w:themeColor="text1"/>
              </w:rPr>
            </w:pPr>
          </w:p>
        </w:tc>
        <w:tc>
          <w:tcPr>
            <w:tcW w:w="3600" w:type="dxa"/>
            <w:gridSpan w:val="2"/>
          </w:tcPr>
          <w:p w14:paraId="6157965E" w14:textId="0368564C" w:rsidR="00557905" w:rsidRPr="0085396D" w:rsidRDefault="00557905" w:rsidP="009D3E53">
            <w:pPr>
              <w:jc w:val="center"/>
              <w:rPr>
                <w:rFonts w:ascii="Times New Roman" w:hAnsi="Times New Roman" w:cs="Times New Roman"/>
                <w:b/>
                <w:color w:val="000000" w:themeColor="text1"/>
              </w:rPr>
            </w:pPr>
            <w:r w:rsidRPr="0085396D">
              <w:rPr>
                <w:rFonts w:ascii="Times New Roman" w:hAnsi="Times New Roman" w:cs="Times New Roman"/>
                <w:b/>
                <w:color w:val="000000" w:themeColor="text1"/>
              </w:rPr>
              <w:t>Former American Football Players</w:t>
            </w:r>
          </w:p>
        </w:tc>
        <w:tc>
          <w:tcPr>
            <w:tcW w:w="3330" w:type="dxa"/>
            <w:gridSpan w:val="2"/>
          </w:tcPr>
          <w:p w14:paraId="02AEDDD7" w14:textId="20E5723F" w:rsidR="00557905" w:rsidRPr="0085396D" w:rsidRDefault="00557905" w:rsidP="009D3E53">
            <w:pPr>
              <w:jc w:val="center"/>
              <w:rPr>
                <w:rFonts w:ascii="Times New Roman" w:hAnsi="Times New Roman" w:cs="Times New Roman"/>
                <w:b/>
                <w:color w:val="000000" w:themeColor="text1"/>
              </w:rPr>
            </w:pPr>
            <w:r w:rsidRPr="0085396D">
              <w:rPr>
                <w:rFonts w:ascii="Times New Roman" w:hAnsi="Times New Roman" w:cs="Times New Roman"/>
                <w:b/>
                <w:color w:val="000000" w:themeColor="text1"/>
                <w:sz w:val="24"/>
                <w:szCs w:val="24"/>
              </w:rPr>
              <w:t>Asymptomatic Unexposed Participants</w:t>
            </w:r>
          </w:p>
        </w:tc>
      </w:tr>
      <w:tr w:rsidR="0085396D" w:rsidRPr="0085396D" w14:paraId="28C0B457" w14:textId="098120CE" w:rsidTr="009D3E53">
        <w:tc>
          <w:tcPr>
            <w:tcW w:w="5395" w:type="dxa"/>
          </w:tcPr>
          <w:p w14:paraId="179FEAAD" w14:textId="4C1988C8" w:rsidR="00557905" w:rsidRPr="0085396D" w:rsidRDefault="00557905" w:rsidP="00557905">
            <w:pPr>
              <w:rPr>
                <w:rFonts w:ascii="Times New Roman" w:hAnsi="Times New Roman" w:cs="Times New Roman"/>
                <w:color w:val="000000" w:themeColor="text1"/>
              </w:rPr>
            </w:pPr>
            <w:r w:rsidRPr="0085396D">
              <w:rPr>
                <w:rFonts w:ascii="Times New Roman" w:hAnsi="Times New Roman" w:cs="Times New Roman"/>
                <w:b/>
                <w:bCs/>
                <w:color w:val="000000" w:themeColor="text1"/>
                <w:sz w:val="24"/>
                <w:szCs w:val="24"/>
              </w:rPr>
              <w:t>Neuropsychological Test</w:t>
            </w:r>
          </w:p>
        </w:tc>
        <w:tc>
          <w:tcPr>
            <w:tcW w:w="1710" w:type="dxa"/>
          </w:tcPr>
          <w:p w14:paraId="10A802A8" w14:textId="77777777" w:rsidR="00557905" w:rsidRPr="0085396D" w:rsidRDefault="00557905" w:rsidP="00557905">
            <w:pPr>
              <w:jc w:val="center"/>
              <w:rPr>
                <w:rFonts w:ascii="Times New Roman" w:hAnsi="Times New Roman" w:cs="Times New Roman"/>
                <w:b/>
                <w:color w:val="000000" w:themeColor="text1"/>
              </w:rPr>
            </w:pPr>
            <w:r w:rsidRPr="0085396D">
              <w:rPr>
                <w:rFonts w:ascii="Times New Roman" w:hAnsi="Times New Roman" w:cs="Times New Roman"/>
                <w:b/>
                <w:color w:val="000000" w:themeColor="text1"/>
              </w:rPr>
              <w:t>Raw Score</w:t>
            </w:r>
          </w:p>
          <w:p w14:paraId="6CFABCD8" w14:textId="187A9F01" w:rsidR="00557905" w:rsidRPr="0085396D" w:rsidRDefault="00557905" w:rsidP="00557905">
            <w:pPr>
              <w:jc w:val="center"/>
              <w:rPr>
                <w:rFonts w:ascii="Times New Roman" w:hAnsi="Times New Roman" w:cs="Times New Roman"/>
                <w:b/>
                <w:color w:val="000000" w:themeColor="text1"/>
              </w:rPr>
            </w:pPr>
            <w:r w:rsidRPr="0085396D">
              <w:rPr>
                <w:rFonts w:ascii="Times New Roman" w:hAnsi="Times New Roman" w:cs="Times New Roman"/>
                <w:b/>
                <w:color w:val="000000" w:themeColor="text1"/>
              </w:rPr>
              <w:t>Mean (SD)</w:t>
            </w:r>
          </w:p>
        </w:tc>
        <w:tc>
          <w:tcPr>
            <w:tcW w:w="1890" w:type="dxa"/>
          </w:tcPr>
          <w:p w14:paraId="3332B724" w14:textId="77777777" w:rsidR="00557905" w:rsidRPr="0085396D" w:rsidRDefault="00557905" w:rsidP="00557905">
            <w:pPr>
              <w:jc w:val="center"/>
              <w:rPr>
                <w:rFonts w:ascii="Times New Roman" w:hAnsi="Times New Roman" w:cs="Times New Roman"/>
                <w:b/>
                <w:color w:val="000000" w:themeColor="text1"/>
              </w:rPr>
            </w:pPr>
            <w:r w:rsidRPr="0085396D">
              <w:rPr>
                <w:rFonts w:ascii="Times New Roman" w:hAnsi="Times New Roman" w:cs="Times New Roman"/>
                <w:b/>
                <w:color w:val="000000" w:themeColor="text1"/>
              </w:rPr>
              <w:t>T-Score</w:t>
            </w:r>
          </w:p>
          <w:p w14:paraId="6A2BAE0A" w14:textId="3BA8A862" w:rsidR="00557905" w:rsidRPr="0085396D" w:rsidRDefault="00557905" w:rsidP="00557905">
            <w:pPr>
              <w:jc w:val="center"/>
              <w:rPr>
                <w:rFonts w:ascii="Times New Roman" w:hAnsi="Times New Roman" w:cs="Times New Roman"/>
                <w:b/>
                <w:color w:val="000000" w:themeColor="text1"/>
              </w:rPr>
            </w:pPr>
            <w:r w:rsidRPr="0085396D">
              <w:rPr>
                <w:rFonts w:ascii="Times New Roman" w:hAnsi="Times New Roman" w:cs="Times New Roman"/>
                <w:b/>
                <w:color w:val="000000" w:themeColor="text1"/>
              </w:rPr>
              <w:t>Mean (SD)</w:t>
            </w:r>
          </w:p>
        </w:tc>
        <w:tc>
          <w:tcPr>
            <w:tcW w:w="1665" w:type="dxa"/>
          </w:tcPr>
          <w:p w14:paraId="4D8ADE90" w14:textId="77777777" w:rsidR="00557905" w:rsidRPr="0085396D" w:rsidRDefault="00557905" w:rsidP="00557905">
            <w:pPr>
              <w:jc w:val="center"/>
              <w:rPr>
                <w:rFonts w:ascii="Times New Roman" w:hAnsi="Times New Roman" w:cs="Times New Roman"/>
                <w:b/>
                <w:color w:val="000000" w:themeColor="text1"/>
              </w:rPr>
            </w:pPr>
            <w:r w:rsidRPr="0085396D">
              <w:rPr>
                <w:rFonts w:ascii="Times New Roman" w:hAnsi="Times New Roman" w:cs="Times New Roman"/>
                <w:b/>
                <w:color w:val="000000" w:themeColor="text1"/>
              </w:rPr>
              <w:t>Raw Score</w:t>
            </w:r>
          </w:p>
          <w:p w14:paraId="132981DB" w14:textId="638911FA" w:rsidR="00557905" w:rsidRPr="0085396D" w:rsidRDefault="00557905" w:rsidP="00557905">
            <w:pPr>
              <w:jc w:val="center"/>
              <w:rPr>
                <w:rFonts w:ascii="Times New Roman" w:hAnsi="Times New Roman" w:cs="Times New Roman"/>
                <w:b/>
                <w:color w:val="000000" w:themeColor="text1"/>
              </w:rPr>
            </w:pPr>
            <w:r w:rsidRPr="0085396D">
              <w:rPr>
                <w:rFonts w:ascii="Times New Roman" w:hAnsi="Times New Roman" w:cs="Times New Roman"/>
                <w:b/>
                <w:color w:val="000000" w:themeColor="text1"/>
              </w:rPr>
              <w:t>Mean (SD)</w:t>
            </w:r>
          </w:p>
        </w:tc>
        <w:tc>
          <w:tcPr>
            <w:tcW w:w="1665" w:type="dxa"/>
          </w:tcPr>
          <w:p w14:paraId="1C839198" w14:textId="77777777" w:rsidR="00557905" w:rsidRPr="0085396D" w:rsidRDefault="00557905" w:rsidP="00557905">
            <w:pPr>
              <w:jc w:val="center"/>
              <w:rPr>
                <w:rFonts w:ascii="Times New Roman" w:hAnsi="Times New Roman" w:cs="Times New Roman"/>
                <w:b/>
                <w:color w:val="000000" w:themeColor="text1"/>
              </w:rPr>
            </w:pPr>
            <w:r w:rsidRPr="0085396D">
              <w:rPr>
                <w:rFonts w:ascii="Times New Roman" w:hAnsi="Times New Roman" w:cs="Times New Roman"/>
                <w:b/>
                <w:color w:val="000000" w:themeColor="text1"/>
              </w:rPr>
              <w:t>T-Score</w:t>
            </w:r>
          </w:p>
          <w:p w14:paraId="39D42BF2" w14:textId="7E752BAA" w:rsidR="00557905" w:rsidRPr="0085396D" w:rsidRDefault="00557905" w:rsidP="00557905">
            <w:pPr>
              <w:jc w:val="center"/>
              <w:rPr>
                <w:rFonts w:ascii="Times New Roman" w:hAnsi="Times New Roman" w:cs="Times New Roman"/>
                <w:b/>
                <w:color w:val="000000" w:themeColor="text1"/>
              </w:rPr>
            </w:pPr>
            <w:r w:rsidRPr="0085396D">
              <w:rPr>
                <w:rFonts w:ascii="Times New Roman" w:hAnsi="Times New Roman" w:cs="Times New Roman"/>
                <w:b/>
                <w:color w:val="000000" w:themeColor="text1"/>
              </w:rPr>
              <w:t>Mean (SD)</w:t>
            </w:r>
          </w:p>
        </w:tc>
      </w:tr>
      <w:tr w:rsidR="0085396D" w:rsidRPr="0085396D" w14:paraId="71AFC10C" w14:textId="0EE1312D" w:rsidTr="009D3E53">
        <w:tc>
          <w:tcPr>
            <w:tcW w:w="5395" w:type="dxa"/>
          </w:tcPr>
          <w:p w14:paraId="41AC63DB" w14:textId="77777777" w:rsidR="00557905" w:rsidRPr="0085396D" w:rsidRDefault="00557905"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NAB List Learning Long Delay Recall (total correct)</w:t>
            </w:r>
          </w:p>
        </w:tc>
        <w:tc>
          <w:tcPr>
            <w:tcW w:w="1710" w:type="dxa"/>
          </w:tcPr>
          <w:p w14:paraId="0D7F9CDB" w14:textId="13295F13" w:rsidR="00557905" w:rsidRPr="0085396D" w:rsidRDefault="00557905"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5.2</w:t>
            </w:r>
            <w:r w:rsidR="005D18A4" w:rsidRPr="0085396D">
              <w:rPr>
                <w:rFonts w:ascii="Times New Roman" w:hAnsi="Times New Roman" w:cs="Times New Roman"/>
                <w:color w:val="000000" w:themeColor="text1"/>
                <w:sz w:val="24"/>
                <w:szCs w:val="24"/>
              </w:rPr>
              <w:t>7</w:t>
            </w:r>
            <w:r w:rsidRPr="0085396D">
              <w:rPr>
                <w:rFonts w:ascii="Times New Roman" w:hAnsi="Times New Roman" w:cs="Times New Roman"/>
                <w:color w:val="000000" w:themeColor="text1"/>
                <w:sz w:val="24"/>
                <w:szCs w:val="24"/>
              </w:rPr>
              <w:t xml:space="preserve"> (2.97)</w:t>
            </w:r>
          </w:p>
        </w:tc>
        <w:tc>
          <w:tcPr>
            <w:tcW w:w="1890" w:type="dxa"/>
          </w:tcPr>
          <w:p w14:paraId="73B13E4B" w14:textId="37588034" w:rsidR="00557905" w:rsidRPr="0085396D" w:rsidRDefault="00557905"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39.0</w:t>
            </w:r>
            <w:r w:rsidR="005D18A4" w:rsidRPr="0085396D">
              <w:rPr>
                <w:rFonts w:ascii="Times New Roman" w:hAnsi="Times New Roman" w:cs="Times New Roman"/>
                <w:color w:val="000000" w:themeColor="text1"/>
                <w:sz w:val="24"/>
                <w:szCs w:val="24"/>
              </w:rPr>
              <w:t>8</w:t>
            </w:r>
            <w:r w:rsidRPr="0085396D">
              <w:rPr>
                <w:rFonts w:ascii="Times New Roman" w:hAnsi="Times New Roman" w:cs="Times New Roman"/>
                <w:color w:val="000000" w:themeColor="text1"/>
                <w:sz w:val="24"/>
                <w:szCs w:val="24"/>
              </w:rPr>
              <w:t xml:space="preserve"> (12.8</w:t>
            </w:r>
            <w:r w:rsidR="005D18A4" w:rsidRPr="0085396D">
              <w:rPr>
                <w:rFonts w:ascii="Times New Roman" w:hAnsi="Times New Roman" w:cs="Times New Roman"/>
                <w:color w:val="000000" w:themeColor="text1"/>
                <w:sz w:val="24"/>
                <w:szCs w:val="24"/>
              </w:rPr>
              <w:t>2</w:t>
            </w:r>
            <w:r w:rsidRPr="0085396D">
              <w:rPr>
                <w:rFonts w:ascii="Times New Roman" w:hAnsi="Times New Roman" w:cs="Times New Roman"/>
                <w:color w:val="000000" w:themeColor="text1"/>
                <w:sz w:val="24"/>
                <w:szCs w:val="24"/>
              </w:rPr>
              <w:t>)</w:t>
            </w:r>
          </w:p>
        </w:tc>
        <w:tc>
          <w:tcPr>
            <w:tcW w:w="1665" w:type="dxa"/>
          </w:tcPr>
          <w:p w14:paraId="06A8F6CC" w14:textId="3FEBF6FD" w:rsidR="00557905" w:rsidRPr="0085396D" w:rsidRDefault="005D18A4"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rPr>
              <w:t>6.40 (2.72)</w:t>
            </w:r>
          </w:p>
        </w:tc>
        <w:tc>
          <w:tcPr>
            <w:tcW w:w="1665" w:type="dxa"/>
          </w:tcPr>
          <w:p w14:paraId="70284C28" w14:textId="01BCFC48" w:rsidR="00557905" w:rsidRPr="0085396D" w:rsidRDefault="005D18A4"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rPr>
              <w:t>45.21 (12.83)</w:t>
            </w:r>
          </w:p>
        </w:tc>
      </w:tr>
      <w:tr w:rsidR="0085396D" w:rsidRPr="0085396D" w14:paraId="35D0D2BE" w14:textId="54FE9F4E" w:rsidTr="009D3E53">
        <w:tc>
          <w:tcPr>
            <w:tcW w:w="5395" w:type="dxa"/>
          </w:tcPr>
          <w:p w14:paraId="7E8DE8A9" w14:textId="77777777" w:rsidR="00557905" w:rsidRPr="0085396D" w:rsidRDefault="00557905"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Trail Making Part A (seconds)</w:t>
            </w:r>
          </w:p>
        </w:tc>
        <w:tc>
          <w:tcPr>
            <w:tcW w:w="1710" w:type="dxa"/>
          </w:tcPr>
          <w:p w14:paraId="25238C9D" w14:textId="4AB285FD" w:rsidR="00557905" w:rsidRPr="0085396D" w:rsidRDefault="00557905"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30.</w:t>
            </w:r>
            <w:r w:rsidR="005D18A4" w:rsidRPr="0085396D">
              <w:rPr>
                <w:rFonts w:ascii="Times New Roman" w:hAnsi="Times New Roman" w:cs="Times New Roman"/>
                <w:color w:val="000000" w:themeColor="text1"/>
                <w:sz w:val="24"/>
                <w:szCs w:val="24"/>
              </w:rPr>
              <w:t>18</w:t>
            </w:r>
            <w:r w:rsidRPr="0085396D">
              <w:rPr>
                <w:rFonts w:ascii="Times New Roman" w:hAnsi="Times New Roman" w:cs="Times New Roman"/>
                <w:color w:val="000000" w:themeColor="text1"/>
                <w:sz w:val="24"/>
                <w:szCs w:val="24"/>
              </w:rPr>
              <w:t xml:space="preserve"> (10.3</w:t>
            </w:r>
            <w:r w:rsidR="005D18A4" w:rsidRPr="0085396D">
              <w:rPr>
                <w:rFonts w:ascii="Times New Roman" w:hAnsi="Times New Roman" w:cs="Times New Roman"/>
                <w:color w:val="000000" w:themeColor="text1"/>
                <w:sz w:val="24"/>
                <w:szCs w:val="24"/>
              </w:rPr>
              <w:t>5</w:t>
            </w:r>
            <w:r w:rsidRPr="0085396D">
              <w:rPr>
                <w:rFonts w:ascii="Times New Roman" w:hAnsi="Times New Roman" w:cs="Times New Roman"/>
                <w:color w:val="000000" w:themeColor="text1"/>
                <w:sz w:val="24"/>
                <w:szCs w:val="24"/>
              </w:rPr>
              <w:t>)</w:t>
            </w:r>
          </w:p>
        </w:tc>
        <w:tc>
          <w:tcPr>
            <w:tcW w:w="1890" w:type="dxa"/>
          </w:tcPr>
          <w:p w14:paraId="5FD62831" w14:textId="325821E4" w:rsidR="00557905" w:rsidRPr="0085396D" w:rsidRDefault="00557905"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44.4</w:t>
            </w:r>
            <w:r w:rsidR="005D18A4" w:rsidRPr="0085396D">
              <w:rPr>
                <w:rFonts w:ascii="Times New Roman" w:hAnsi="Times New Roman" w:cs="Times New Roman"/>
                <w:color w:val="000000" w:themeColor="text1"/>
                <w:sz w:val="24"/>
                <w:szCs w:val="24"/>
              </w:rPr>
              <w:t>2</w:t>
            </w:r>
            <w:r w:rsidRPr="0085396D">
              <w:rPr>
                <w:rFonts w:ascii="Times New Roman" w:hAnsi="Times New Roman" w:cs="Times New Roman"/>
                <w:color w:val="000000" w:themeColor="text1"/>
                <w:sz w:val="24"/>
                <w:szCs w:val="24"/>
              </w:rPr>
              <w:t xml:space="preserve"> (10.2</w:t>
            </w:r>
            <w:r w:rsidR="005D18A4" w:rsidRPr="0085396D">
              <w:rPr>
                <w:rFonts w:ascii="Times New Roman" w:hAnsi="Times New Roman" w:cs="Times New Roman"/>
                <w:color w:val="000000" w:themeColor="text1"/>
                <w:sz w:val="24"/>
                <w:szCs w:val="24"/>
              </w:rPr>
              <w:t>2</w:t>
            </w:r>
            <w:r w:rsidRPr="0085396D">
              <w:rPr>
                <w:rFonts w:ascii="Times New Roman" w:hAnsi="Times New Roman" w:cs="Times New Roman"/>
                <w:color w:val="000000" w:themeColor="text1"/>
                <w:sz w:val="24"/>
                <w:szCs w:val="24"/>
              </w:rPr>
              <w:t>)</w:t>
            </w:r>
          </w:p>
        </w:tc>
        <w:tc>
          <w:tcPr>
            <w:tcW w:w="1665" w:type="dxa"/>
          </w:tcPr>
          <w:p w14:paraId="007697CE" w14:textId="0497B1DB" w:rsidR="00557905" w:rsidRPr="0085396D" w:rsidRDefault="005D18A4"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rPr>
              <w:t>28.99 (9.41)</w:t>
            </w:r>
          </w:p>
        </w:tc>
        <w:tc>
          <w:tcPr>
            <w:tcW w:w="1665" w:type="dxa"/>
          </w:tcPr>
          <w:p w14:paraId="47324814" w14:textId="1814A04E" w:rsidR="00557905" w:rsidRPr="0085396D" w:rsidRDefault="005D18A4"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rPr>
              <w:t>46.81 (9.77)</w:t>
            </w:r>
          </w:p>
        </w:tc>
      </w:tr>
      <w:tr w:rsidR="0085396D" w:rsidRPr="0085396D" w14:paraId="1D66AE34" w14:textId="6F0411D0" w:rsidTr="009D3E53">
        <w:tc>
          <w:tcPr>
            <w:tcW w:w="5395" w:type="dxa"/>
          </w:tcPr>
          <w:p w14:paraId="27318EED" w14:textId="77777777" w:rsidR="00557905" w:rsidRPr="0085396D" w:rsidRDefault="00557905"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Trail Making Part B (seconds)</w:t>
            </w:r>
          </w:p>
        </w:tc>
        <w:tc>
          <w:tcPr>
            <w:tcW w:w="1710" w:type="dxa"/>
          </w:tcPr>
          <w:p w14:paraId="3344F403" w14:textId="7A18E916" w:rsidR="00557905" w:rsidRPr="0085396D" w:rsidRDefault="00557905"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76.65 (37.</w:t>
            </w:r>
            <w:r w:rsidR="005D18A4" w:rsidRPr="0085396D">
              <w:rPr>
                <w:rFonts w:ascii="Times New Roman" w:hAnsi="Times New Roman" w:cs="Times New Roman"/>
                <w:color w:val="000000" w:themeColor="text1"/>
                <w:sz w:val="24"/>
                <w:szCs w:val="24"/>
              </w:rPr>
              <w:t>36</w:t>
            </w:r>
            <w:r w:rsidRPr="0085396D">
              <w:rPr>
                <w:rFonts w:ascii="Times New Roman" w:hAnsi="Times New Roman" w:cs="Times New Roman"/>
                <w:color w:val="000000" w:themeColor="text1"/>
                <w:sz w:val="24"/>
                <w:szCs w:val="24"/>
              </w:rPr>
              <w:t>)</w:t>
            </w:r>
          </w:p>
        </w:tc>
        <w:tc>
          <w:tcPr>
            <w:tcW w:w="1890" w:type="dxa"/>
          </w:tcPr>
          <w:p w14:paraId="7751EFBA" w14:textId="750F6F25" w:rsidR="00557905" w:rsidRPr="0085396D" w:rsidRDefault="00557905"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45.3</w:t>
            </w:r>
            <w:r w:rsidR="005D18A4" w:rsidRPr="0085396D">
              <w:rPr>
                <w:rFonts w:ascii="Times New Roman" w:hAnsi="Times New Roman" w:cs="Times New Roman"/>
                <w:color w:val="000000" w:themeColor="text1"/>
                <w:sz w:val="24"/>
                <w:szCs w:val="24"/>
              </w:rPr>
              <w:t>2</w:t>
            </w:r>
            <w:r w:rsidRPr="0085396D">
              <w:rPr>
                <w:rFonts w:ascii="Times New Roman" w:hAnsi="Times New Roman" w:cs="Times New Roman"/>
                <w:color w:val="000000" w:themeColor="text1"/>
                <w:sz w:val="24"/>
                <w:szCs w:val="24"/>
              </w:rPr>
              <w:t xml:space="preserve"> (10.1</w:t>
            </w:r>
            <w:r w:rsidR="005D18A4" w:rsidRPr="0085396D">
              <w:rPr>
                <w:rFonts w:ascii="Times New Roman" w:hAnsi="Times New Roman" w:cs="Times New Roman"/>
                <w:color w:val="000000" w:themeColor="text1"/>
                <w:sz w:val="24"/>
                <w:szCs w:val="24"/>
              </w:rPr>
              <w:t>6</w:t>
            </w:r>
            <w:r w:rsidRPr="0085396D">
              <w:rPr>
                <w:rFonts w:ascii="Times New Roman" w:hAnsi="Times New Roman" w:cs="Times New Roman"/>
                <w:color w:val="000000" w:themeColor="text1"/>
                <w:sz w:val="24"/>
                <w:szCs w:val="24"/>
              </w:rPr>
              <w:t>)</w:t>
            </w:r>
          </w:p>
        </w:tc>
        <w:tc>
          <w:tcPr>
            <w:tcW w:w="1665" w:type="dxa"/>
          </w:tcPr>
          <w:p w14:paraId="7BC9BF2D" w14:textId="12D6907C" w:rsidR="00557905" w:rsidRPr="0085396D" w:rsidRDefault="005D18A4"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rPr>
              <w:t>70.72 (38.81)</w:t>
            </w:r>
          </w:p>
        </w:tc>
        <w:tc>
          <w:tcPr>
            <w:tcW w:w="1665" w:type="dxa"/>
          </w:tcPr>
          <w:p w14:paraId="0A2C3DA5" w14:textId="560F305E" w:rsidR="00557905" w:rsidRPr="0085396D" w:rsidRDefault="005D18A4"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rPr>
              <w:t>48.30 (9.78)</w:t>
            </w:r>
          </w:p>
        </w:tc>
      </w:tr>
      <w:tr w:rsidR="0085396D" w:rsidRPr="0085396D" w14:paraId="311F3B3F" w14:textId="5E4597C4" w:rsidTr="009D3E53">
        <w:tc>
          <w:tcPr>
            <w:tcW w:w="5395" w:type="dxa"/>
          </w:tcPr>
          <w:p w14:paraId="0735CFA5" w14:textId="77777777" w:rsidR="00557905" w:rsidRPr="0085396D" w:rsidRDefault="00557905"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Symbol Digit Modalities (total correct)</w:t>
            </w:r>
          </w:p>
        </w:tc>
        <w:tc>
          <w:tcPr>
            <w:tcW w:w="1710" w:type="dxa"/>
          </w:tcPr>
          <w:p w14:paraId="366B9CBF" w14:textId="148EBB3A" w:rsidR="00557905" w:rsidRPr="0085396D" w:rsidRDefault="00557905"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4</w:t>
            </w:r>
            <w:r w:rsidR="005D18A4" w:rsidRPr="0085396D">
              <w:rPr>
                <w:rFonts w:ascii="Times New Roman" w:hAnsi="Times New Roman" w:cs="Times New Roman"/>
                <w:color w:val="000000" w:themeColor="text1"/>
                <w:sz w:val="24"/>
                <w:szCs w:val="24"/>
              </w:rPr>
              <w:t>8</w:t>
            </w:r>
            <w:r w:rsidRPr="0085396D">
              <w:rPr>
                <w:rFonts w:ascii="Times New Roman" w:hAnsi="Times New Roman" w:cs="Times New Roman"/>
                <w:color w:val="000000" w:themeColor="text1"/>
                <w:sz w:val="24"/>
                <w:szCs w:val="24"/>
              </w:rPr>
              <w:t>.</w:t>
            </w:r>
            <w:r w:rsidR="005D18A4" w:rsidRPr="0085396D">
              <w:rPr>
                <w:rFonts w:ascii="Times New Roman" w:hAnsi="Times New Roman" w:cs="Times New Roman"/>
                <w:color w:val="000000" w:themeColor="text1"/>
                <w:sz w:val="24"/>
                <w:szCs w:val="24"/>
              </w:rPr>
              <w:t>04</w:t>
            </w:r>
            <w:r w:rsidRPr="0085396D">
              <w:rPr>
                <w:rFonts w:ascii="Times New Roman" w:hAnsi="Times New Roman" w:cs="Times New Roman"/>
                <w:color w:val="000000" w:themeColor="text1"/>
                <w:sz w:val="24"/>
                <w:szCs w:val="24"/>
              </w:rPr>
              <w:t xml:space="preserve"> (8.9</w:t>
            </w:r>
            <w:r w:rsidR="005D18A4" w:rsidRPr="0085396D">
              <w:rPr>
                <w:rFonts w:ascii="Times New Roman" w:hAnsi="Times New Roman" w:cs="Times New Roman"/>
                <w:color w:val="000000" w:themeColor="text1"/>
                <w:sz w:val="24"/>
                <w:szCs w:val="24"/>
              </w:rPr>
              <w:t>7</w:t>
            </w:r>
            <w:r w:rsidRPr="0085396D">
              <w:rPr>
                <w:rFonts w:ascii="Times New Roman" w:hAnsi="Times New Roman" w:cs="Times New Roman"/>
                <w:color w:val="000000" w:themeColor="text1"/>
                <w:sz w:val="24"/>
                <w:szCs w:val="24"/>
              </w:rPr>
              <w:t>)</w:t>
            </w:r>
          </w:p>
        </w:tc>
        <w:tc>
          <w:tcPr>
            <w:tcW w:w="1890" w:type="dxa"/>
          </w:tcPr>
          <w:p w14:paraId="596920E1" w14:textId="279716C4" w:rsidR="00557905" w:rsidRPr="0085396D" w:rsidRDefault="00557905"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49.</w:t>
            </w:r>
            <w:r w:rsidR="005D18A4" w:rsidRPr="0085396D">
              <w:rPr>
                <w:rFonts w:ascii="Times New Roman" w:hAnsi="Times New Roman" w:cs="Times New Roman"/>
                <w:color w:val="000000" w:themeColor="text1"/>
                <w:sz w:val="24"/>
                <w:szCs w:val="24"/>
              </w:rPr>
              <w:t>14</w:t>
            </w:r>
            <w:r w:rsidRPr="0085396D">
              <w:rPr>
                <w:rFonts w:ascii="Times New Roman" w:hAnsi="Times New Roman" w:cs="Times New Roman"/>
                <w:color w:val="000000" w:themeColor="text1"/>
                <w:sz w:val="24"/>
                <w:szCs w:val="24"/>
              </w:rPr>
              <w:t xml:space="preserve"> (9.3</w:t>
            </w:r>
            <w:r w:rsidR="005D18A4" w:rsidRPr="0085396D">
              <w:rPr>
                <w:rFonts w:ascii="Times New Roman" w:hAnsi="Times New Roman" w:cs="Times New Roman"/>
                <w:color w:val="000000" w:themeColor="text1"/>
                <w:sz w:val="24"/>
                <w:szCs w:val="24"/>
              </w:rPr>
              <w:t>4</w:t>
            </w:r>
            <w:r w:rsidRPr="0085396D">
              <w:rPr>
                <w:rFonts w:ascii="Times New Roman" w:hAnsi="Times New Roman" w:cs="Times New Roman"/>
                <w:color w:val="000000" w:themeColor="text1"/>
                <w:sz w:val="24"/>
                <w:szCs w:val="24"/>
              </w:rPr>
              <w:t>)</w:t>
            </w:r>
          </w:p>
        </w:tc>
        <w:tc>
          <w:tcPr>
            <w:tcW w:w="1665" w:type="dxa"/>
          </w:tcPr>
          <w:p w14:paraId="25B12334" w14:textId="484FB8AA" w:rsidR="00557905" w:rsidRPr="0085396D" w:rsidRDefault="00F959CF"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rPr>
              <w:t>47.58 (8.10)</w:t>
            </w:r>
          </w:p>
        </w:tc>
        <w:tc>
          <w:tcPr>
            <w:tcW w:w="1665" w:type="dxa"/>
          </w:tcPr>
          <w:p w14:paraId="2EDC1637" w14:textId="662BF337" w:rsidR="00557905" w:rsidRPr="0085396D" w:rsidRDefault="00F959CF"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rPr>
              <w:t>49.51 (8.90)</w:t>
            </w:r>
          </w:p>
        </w:tc>
      </w:tr>
      <w:tr w:rsidR="0085396D" w:rsidRPr="0085396D" w14:paraId="7B4ADB20" w14:textId="4C4D17EB" w:rsidTr="009D3E53">
        <w:tc>
          <w:tcPr>
            <w:tcW w:w="5395" w:type="dxa"/>
          </w:tcPr>
          <w:p w14:paraId="16309BC2" w14:textId="77777777" w:rsidR="00557905" w:rsidRPr="0085396D" w:rsidRDefault="00557905"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Controlled Oral Word Association (FAS total)</w:t>
            </w:r>
          </w:p>
        </w:tc>
        <w:tc>
          <w:tcPr>
            <w:tcW w:w="1710" w:type="dxa"/>
          </w:tcPr>
          <w:p w14:paraId="61D419F9" w14:textId="6A512A87" w:rsidR="00557905" w:rsidRPr="0085396D" w:rsidRDefault="00557905"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41.47 (11.5</w:t>
            </w:r>
            <w:r w:rsidR="005D18A4" w:rsidRPr="0085396D">
              <w:rPr>
                <w:rFonts w:ascii="Times New Roman" w:hAnsi="Times New Roman" w:cs="Times New Roman"/>
                <w:color w:val="000000" w:themeColor="text1"/>
                <w:sz w:val="24"/>
                <w:szCs w:val="24"/>
              </w:rPr>
              <w:t>2</w:t>
            </w:r>
            <w:r w:rsidRPr="0085396D">
              <w:rPr>
                <w:rFonts w:ascii="Times New Roman" w:hAnsi="Times New Roman" w:cs="Times New Roman"/>
                <w:color w:val="000000" w:themeColor="text1"/>
                <w:sz w:val="24"/>
                <w:szCs w:val="24"/>
              </w:rPr>
              <w:t>)</w:t>
            </w:r>
          </w:p>
        </w:tc>
        <w:tc>
          <w:tcPr>
            <w:tcW w:w="1890" w:type="dxa"/>
          </w:tcPr>
          <w:p w14:paraId="20F53DA6" w14:textId="1D81CFC6" w:rsidR="00557905" w:rsidRPr="0085396D" w:rsidRDefault="00557905"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48.1</w:t>
            </w:r>
            <w:r w:rsidR="005D18A4" w:rsidRPr="0085396D">
              <w:rPr>
                <w:rFonts w:ascii="Times New Roman" w:hAnsi="Times New Roman" w:cs="Times New Roman"/>
                <w:color w:val="000000" w:themeColor="text1"/>
                <w:sz w:val="24"/>
                <w:szCs w:val="24"/>
              </w:rPr>
              <w:t>6</w:t>
            </w:r>
            <w:r w:rsidRPr="0085396D">
              <w:rPr>
                <w:rFonts w:ascii="Times New Roman" w:hAnsi="Times New Roman" w:cs="Times New Roman"/>
                <w:color w:val="000000" w:themeColor="text1"/>
                <w:sz w:val="24"/>
                <w:szCs w:val="24"/>
              </w:rPr>
              <w:t xml:space="preserve"> (9.</w:t>
            </w:r>
            <w:r w:rsidR="005D18A4" w:rsidRPr="0085396D">
              <w:rPr>
                <w:rFonts w:ascii="Times New Roman" w:hAnsi="Times New Roman" w:cs="Times New Roman"/>
                <w:color w:val="000000" w:themeColor="text1"/>
                <w:sz w:val="24"/>
                <w:szCs w:val="24"/>
              </w:rPr>
              <w:t>78</w:t>
            </w:r>
            <w:r w:rsidRPr="0085396D">
              <w:rPr>
                <w:rFonts w:ascii="Times New Roman" w:hAnsi="Times New Roman" w:cs="Times New Roman"/>
                <w:color w:val="000000" w:themeColor="text1"/>
                <w:sz w:val="24"/>
                <w:szCs w:val="24"/>
              </w:rPr>
              <w:t>)</w:t>
            </w:r>
          </w:p>
        </w:tc>
        <w:tc>
          <w:tcPr>
            <w:tcW w:w="1665" w:type="dxa"/>
          </w:tcPr>
          <w:p w14:paraId="54C42689" w14:textId="02F28FE2" w:rsidR="00557905" w:rsidRPr="0085396D" w:rsidRDefault="00F959CF"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rPr>
              <w:t>41.70 (11.37)</w:t>
            </w:r>
          </w:p>
        </w:tc>
        <w:tc>
          <w:tcPr>
            <w:tcW w:w="1665" w:type="dxa"/>
          </w:tcPr>
          <w:p w14:paraId="449B6757" w14:textId="6E797DD3" w:rsidR="00557905" w:rsidRPr="0085396D" w:rsidRDefault="00F959CF"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rPr>
              <w:t>48.45 (10.03)</w:t>
            </w:r>
          </w:p>
        </w:tc>
      </w:tr>
      <w:tr w:rsidR="0085396D" w:rsidRPr="0085396D" w14:paraId="02081F50" w14:textId="18D84DB3" w:rsidTr="009D3E53">
        <w:trPr>
          <w:trHeight w:val="64"/>
        </w:trPr>
        <w:tc>
          <w:tcPr>
            <w:tcW w:w="5395" w:type="dxa"/>
          </w:tcPr>
          <w:p w14:paraId="01C541F5" w14:textId="77777777" w:rsidR="00557905" w:rsidRPr="0085396D" w:rsidRDefault="00557905"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Stroop Color-Word Interference (total correct)</w:t>
            </w:r>
          </w:p>
        </w:tc>
        <w:tc>
          <w:tcPr>
            <w:tcW w:w="1710" w:type="dxa"/>
          </w:tcPr>
          <w:p w14:paraId="077FF3B4" w14:textId="35BB2D0F" w:rsidR="00557905" w:rsidRPr="0085396D" w:rsidRDefault="00557905"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37.</w:t>
            </w:r>
            <w:r w:rsidR="005D18A4" w:rsidRPr="0085396D">
              <w:rPr>
                <w:rFonts w:ascii="Times New Roman" w:hAnsi="Times New Roman" w:cs="Times New Roman"/>
                <w:color w:val="000000" w:themeColor="text1"/>
                <w:sz w:val="24"/>
                <w:szCs w:val="24"/>
              </w:rPr>
              <w:t>61</w:t>
            </w:r>
            <w:r w:rsidRPr="0085396D">
              <w:rPr>
                <w:rFonts w:ascii="Times New Roman" w:hAnsi="Times New Roman" w:cs="Times New Roman"/>
                <w:color w:val="000000" w:themeColor="text1"/>
                <w:sz w:val="24"/>
                <w:szCs w:val="24"/>
              </w:rPr>
              <w:t xml:space="preserve"> (9.6</w:t>
            </w:r>
            <w:r w:rsidR="005D18A4" w:rsidRPr="0085396D">
              <w:rPr>
                <w:rFonts w:ascii="Times New Roman" w:hAnsi="Times New Roman" w:cs="Times New Roman"/>
                <w:color w:val="000000" w:themeColor="text1"/>
                <w:sz w:val="24"/>
                <w:szCs w:val="24"/>
              </w:rPr>
              <w:t>1</w:t>
            </w:r>
            <w:r w:rsidRPr="0085396D">
              <w:rPr>
                <w:rFonts w:ascii="Times New Roman" w:hAnsi="Times New Roman" w:cs="Times New Roman"/>
                <w:color w:val="000000" w:themeColor="text1"/>
                <w:sz w:val="24"/>
                <w:szCs w:val="24"/>
              </w:rPr>
              <w:t>)</w:t>
            </w:r>
          </w:p>
        </w:tc>
        <w:tc>
          <w:tcPr>
            <w:tcW w:w="1890" w:type="dxa"/>
          </w:tcPr>
          <w:p w14:paraId="52B4ED80" w14:textId="1CA7FE87" w:rsidR="00557905" w:rsidRPr="0085396D" w:rsidRDefault="00557905"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48.7</w:t>
            </w:r>
            <w:r w:rsidR="005D18A4" w:rsidRPr="0085396D">
              <w:rPr>
                <w:rFonts w:ascii="Times New Roman" w:hAnsi="Times New Roman" w:cs="Times New Roman"/>
                <w:color w:val="000000" w:themeColor="text1"/>
                <w:sz w:val="24"/>
                <w:szCs w:val="24"/>
              </w:rPr>
              <w:t>3</w:t>
            </w:r>
            <w:r w:rsidRPr="0085396D">
              <w:rPr>
                <w:rFonts w:ascii="Times New Roman" w:hAnsi="Times New Roman" w:cs="Times New Roman"/>
                <w:color w:val="000000" w:themeColor="text1"/>
                <w:sz w:val="24"/>
                <w:szCs w:val="24"/>
              </w:rPr>
              <w:t xml:space="preserve"> (6.4</w:t>
            </w:r>
            <w:r w:rsidR="005D18A4" w:rsidRPr="0085396D">
              <w:rPr>
                <w:rFonts w:ascii="Times New Roman" w:hAnsi="Times New Roman" w:cs="Times New Roman"/>
                <w:color w:val="000000" w:themeColor="text1"/>
                <w:sz w:val="24"/>
                <w:szCs w:val="24"/>
              </w:rPr>
              <w:t>8</w:t>
            </w:r>
            <w:r w:rsidRPr="0085396D">
              <w:rPr>
                <w:rFonts w:ascii="Times New Roman" w:hAnsi="Times New Roman" w:cs="Times New Roman"/>
                <w:color w:val="000000" w:themeColor="text1"/>
                <w:sz w:val="24"/>
                <w:szCs w:val="24"/>
              </w:rPr>
              <w:t>)</w:t>
            </w:r>
          </w:p>
        </w:tc>
        <w:tc>
          <w:tcPr>
            <w:tcW w:w="1665" w:type="dxa"/>
          </w:tcPr>
          <w:p w14:paraId="4601F566" w14:textId="7ABE2132" w:rsidR="00557905" w:rsidRPr="0085396D" w:rsidRDefault="00F959CF"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rPr>
              <w:t>38.23 (8.00)</w:t>
            </w:r>
          </w:p>
        </w:tc>
        <w:tc>
          <w:tcPr>
            <w:tcW w:w="1665" w:type="dxa"/>
          </w:tcPr>
          <w:p w14:paraId="3D297E61" w14:textId="7ECF18D1" w:rsidR="00557905" w:rsidRPr="0085396D" w:rsidRDefault="00F959CF"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rPr>
              <w:t>48.94 (6.39)</w:t>
            </w:r>
          </w:p>
        </w:tc>
      </w:tr>
      <w:tr w:rsidR="0085396D" w:rsidRPr="0085396D" w14:paraId="76468A15" w14:textId="7BE22B79" w:rsidTr="009D3E53">
        <w:trPr>
          <w:trHeight w:val="64"/>
        </w:trPr>
        <w:tc>
          <w:tcPr>
            <w:tcW w:w="5395" w:type="dxa"/>
          </w:tcPr>
          <w:p w14:paraId="0CA5DFC3" w14:textId="77777777" w:rsidR="00557905" w:rsidRPr="0085396D" w:rsidRDefault="00557905" w:rsidP="009D3E53">
            <w:pPr>
              <w:rPr>
                <w:rFonts w:ascii="Times New Roman" w:hAnsi="Times New Roman" w:cs="Times New Roman"/>
                <w:b/>
                <w:bCs/>
                <w:color w:val="000000" w:themeColor="text1"/>
                <w:sz w:val="24"/>
                <w:szCs w:val="24"/>
              </w:rPr>
            </w:pPr>
            <w:r w:rsidRPr="0085396D">
              <w:rPr>
                <w:rFonts w:ascii="Times New Roman" w:hAnsi="Times New Roman" w:cs="Times New Roman"/>
                <w:b/>
                <w:bCs/>
                <w:color w:val="000000" w:themeColor="text1"/>
                <w:sz w:val="24"/>
                <w:szCs w:val="24"/>
              </w:rPr>
              <w:t>Neuropsychiatric Measure</w:t>
            </w:r>
          </w:p>
        </w:tc>
        <w:tc>
          <w:tcPr>
            <w:tcW w:w="6930" w:type="dxa"/>
            <w:gridSpan w:val="4"/>
          </w:tcPr>
          <w:p w14:paraId="2EAAB1CD" w14:textId="77777777" w:rsidR="00557905" w:rsidRPr="0085396D" w:rsidRDefault="00557905" w:rsidP="009D3E53">
            <w:pPr>
              <w:jc w:val="center"/>
              <w:rPr>
                <w:rFonts w:ascii="Times New Roman" w:hAnsi="Times New Roman" w:cs="Times New Roman"/>
                <w:color w:val="000000" w:themeColor="text1"/>
              </w:rPr>
            </w:pPr>
          </w:p>
        </w:tc>
      </w:tr>
      <w:tr w:rsidR="0085396D" w:rsidRPr="0085396D" w14:paraId="5E4BBF1E" w14:textId="6573CE3A" w:rsidTr="009D3E53">
        <w:trPr>
          <w:trHeight w:val="64"/>
        </w:trPr>
        <w:tc>
          <w:tcPr>
            <w:tcW w:w="5395" w:type="dxa"/>
          </w:tcPr>
          <w:p w14:paraId="0B2C340E" w14:textId="77777777" w:rsidR="00557905" w:rsidRPr="0085396D" w:rsidRDefault="00557905" w:rsidP="009D3E53">
            <w:pPr>
              <w:rPr>
                <w:rFonts w:ascii="Times New Roman" w:hAnsi="Times New Roman" w:cs="Times New Roman"/>
                <w:bCs/>
                <w:color w:val="000000" w:themeColor="text1"/>
                <w:sz w:val="24"/>
                <w:szCs w:val="24"/>
              </w:rPr>
            </w:pPr>
            <w:r w:rsidRPr="0085396D">
              <w:rPr>
                <w:rFonts w:ascii="Times New Roman" w:hAnsi="Times New Roman" w:cs="Times New Roman"/>
                <w:bCs/>
                <w:color w:val="000000" w:themeColor="text1"/>
                <w:sz w:val="24"/>
                <w:szCs w:val="24"/>
              </w:rPr>
              <w:t>BRIEF-A BRI</w:t>
            </w:r>
          </w:p>
        </w:tc>
        <w:tc>
          <w:tcPr>
            <w:tcW w:w="1710" w:type="dxa"/>
          </w:tcPr>
          <w:p w14:paraId="39D5AA45" w14:textId="73DC4826" w:rsidR="00557905" w:rsidRPr="0085396D" w:rsidRDefault="00557905"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49.14 (14.0</w:t>
            </w:r>
            <w:r w:rsidR="005D18A4" w:rsidRPr="0085396D">
              <w:rPr>
                <w:rFonts w:ascii="Times New Roman" w:hAnsi="Times New Roman" w:cs="Times New Roman"/>
                <w:color w:val="000000" w:themeColor="text1"/>
                <w:sz w:val="24"/>
                <w:szCs w:val="24"/>
              </w:rPr>
              <w:t>0</w:t>
            </w:r>
            <w:r w:rsidRPr="0085396D">
              <w:rPr>
                <w:rFonts w:ascii="Times New Roman" w:hAnsi="Times New Roman" w:cs="Times New Roman"/>
                <w:color w:val="000000" w:themeColor="text1"/>
                <w:sz w:val="24"/>
                <w:szCs w:val="24"/>
              </w:rPr>
              <w:t>)</w:t>
            </w:r>
          </w:p>
        </w:tc>
        <w:tc>
          <w:tcPr>
            <w:tcW w:w="1890" w:type="dxa"/>
          </w:tcPr>
          <w:p w14:paraId="54F1E0D9" w14:textId="64C8C21A" w:rsidR="00557905" w:rsidRPr="0085396D" w:rsidRDefault="00557905"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58.22 (15.</w:t>
            </w:r>
            <w:r w:rsidR="005D18A4" w:rsidRPr="0085396D">
              <w:rPr>
                <w:rFonts w:ascii="Times New Roman" w:hAnsi="Times New Roman" w:cs="Times New Roman"/>
                <w:color w:val="000000" w:themeColor="text1"/>
                <w:sz w:val="24"/>
                <w:szCs w:val="24"/>
              </w:rPr>
              <w:t>67</w:t>
            </w:r>
            <w:r w:rsidRPr="0085396D">
              <w:rPr>
                <w:rFonts w:ascii="Times New Roman" w:hAnsi="Times New Roman" w:cs="Times New Roman"/>
                <w:color w:val="000000" w:themeColor="text1"/>
                <w:sz w:val="24"/>
                <w:szCs w:val="24"/>
              </w:rPr>
              <w:t>)</w:t>
            </w:r>
          </w:p>
        </w:tc>
        <w:tc>
          <w:tcPr>
            <w:tcW w:w="1665" w:type="dxa"/>
          </w:tcPr>
          <w:p w14:paraId="46853040" w14:textId="125973D5" w:rsidR="00557905" w:rsidRPr="0085396D" w:rsidRDefault="00F959CF"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rPr>
              <w:t>34.34 (5.56)</w:t>
            </w:r>
          </w:p>
        </w:tc>
        <w:tc>
          <w:tcPr>
            <w:tcW w:w="1665" w:type="dxa"/>
          </w:tcPr>
          <w:p w14:paraId="26BB6F39" w14:textId="66797AD1" w:rsidR="00557905" w:rsidRPr="0085396D" w:rsidRDefault="00F959CF"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rPr>
              <w:t>41.53 (6.20)</w:t>
            </w:r>
          </w:p>
        </w:tc>
      </w:tr>
      <w:tr w:rsidR="0085396D" w:rsidRPr="0085396D" w14:paraId="0927397D" w14:textId="7FA6A39D" w:rsidTr="009D3E53">
        <w:trPr>
          <w:trHeight w:val="64"/>
        </w:trPr>
        <w:tc>
          <w:tcPr>
            <w:tcW w:w="5395" w:type="dxa"/>
          </w:tcPr>
          <w:p w14:paraId="1AEFDD62" w14:textId="77777777" w:rsidR="00557905" w:rsidRPr="0085396D" w:rsidRDefault="00557905" w:rsidP="009D3E53">
            <w:pPr>
              <w:rPr>
                <w:rFonts w:ascii="Times New Roman" w:hAnsi="Times New Roman" w:cs="Times New Roman"/>
                <w:bCs/>
                <w:color w:val="000000" w:themeColor="text1"/>
                <w:sz w:val="24"/>
                <w:szCs w:val="24"/>
              </w:rPr>
            </w:pPr>
            <w:r w:rsidRPr="0085396D">
              <w:rPr>
                <w:rFonts w:ascii="Times New Roman" w:hAnsi="Times New Roman" w:cs="Times New Roman"/>
                <w:bCs/>
                <w:color w:val="000000" w:themeColor="text1"/>
                <w:sz w:val="24"/>
                <w:szCs w:val="24"/>
              </w:rPr>
              <w:t>BDI-II</w:t>
            </w:r>
          </w:p>
        </w:tc>
        <w:tc>
          <w:tcPr>
            <w:tcW w:w="1710" w:type="dxa"/>
          </w:tcPr>
          <w:p w14:paraId="7F0CB943" w14:textId="083B3F54" w:rsidR="00557905" w:rsidRPr="0085396D" w:rsidRDefault="00557905"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11.3</w:t>
            </w:r>
            <w:r w:rsidR="005D18A4" w:rsidRPr="0085396D">
              <w:rPr>
                <w:rFonts w:ascii="Times New Roman" w:hAnsi="Times New Roman" w:cs="Times New Roman"/>
                <w:color w:val="000000" w:themeColor="text1"/>
                <w:sz w:val="24"/>
                <w:szCs w:val="24"/>
              </w:rPr>
              <w:t>0</w:t>
            </w:r>
            <w:r w:rsidRPr="0085396D">
              <w:rPr>
                <w:rFonts w:ascii="Times New Roman" w:hAnsi="Times New Roman" w:cs="Times New Roman"/>
                <w:color w:val="000000" w:themeColor="text1"/>
                <w:sz w:val="24"/>
                <w:szCs w:val="24"/>
              </w:rPr>
              <w:t xml:space="preserve"> (9.6</w:t>
            </w:r>
            <w:r w:rsidR="005D18A4" w:rsidRPr="0085396D">
              <w:rPr>
                <w:rFonts w:ascii="Times New Roman" w:hAnsi="Times New Roman" w:cs="Times New Roman"/>
                <w:color w:val="000000" w:themeColor="text1"/>
                <w:sz w:val="24"/>
                <w:szCs w:val="24"/>
              </w:rPr>
              <w:t>6</w:t>
            </w:r>
            <w:r w:rsidRPr="0085396D">
              <w:rPr>
                <w:rFonts w:ascii="Times New Roman" w:hAnsi="Times New Roman" w:cs="Times New Roman"/>
                <w:color w:val="000000" w:themeColor="text1"/>
                <w:sz w:val="24"/>
                <w:szCs w:val="24"/>
              </w:rPr>
              <w:t>)</w:t>
            </w:r>
          </w:p>
        </w:tc>
        <w:tc>
          <w:tcPr>
            <w:tcW w:w="1890" w:type="dxa"/>
          </w:tcPr>
          <w:p w14:paraId="262C362E" w14:textId="77777777" w:rsidR="00557905" w:rsidRPr="0085396D" w:rsidRDefault="00557905"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w:t>
            </w:r>
          </w:p>
        </w:tc>
        <w:tc>
          <w:tcPr>
            <w:tcW w:w="1665" w:type="dxa"/>
          </w:tcPr>
          <w:p w14:paraId="05CA4E96" w14:textId="42D1D904" w:rsidR="00557905" w:rsidRPr="0085396D" w:rsidRDefault="00F959CF"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rPr>
              <w:t>2.17 (3.13)</w:t>
            </w:r>
          </w:p>
        </w:tc>
        <w:tc>
          <w:tcPr>
            <w:tcW w:w="1665" w:type="dxa"/>
          </w:tcPr>
          <w:p w14:paraId="36DFA9EF" w14:textId="0FFAE06E" w:rsidR="00557905" w:rsidRPr="0085396D" w:rsidRDefault="00F959CF"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rPr>
              <w:t>--</w:t>
            </w:r>
          </w:p>
        </w:tc>
      </w:tr>
    </w:tbl>
    <w:p w14:paraId="40D51B6B" w14:textId="66D8B99E" w:rsidR="008C15FD" w:rsidRPr="0085396D" w:rsidRDefault="006C7F2E" w:rsidP="008C15FD">
      <w:pPr>
        <w:spacing w:line="480" w:lineRule="auto"/>
        <w:rPr>
          <w:rFonts w:ascii="Times New Roman" w:hAnsi="Times New Roman" w:cs="Times New Roman"/>
          <w:color w:val="000000" w:themeColor="text1"/>
          <w:shd w:val="clear" w:color="auto" w:fill="FFFFFF"/>
        </w:rPr>
      </w:pPr>
      <w:r w:rsidRPr="0085396D">
        <w:rPr>
          <w:rFonts w:ascii="Times New Roman" w:hAnsi="Times New Roman" w:cs="Times New Roman"/>
          <w:color w:val="000000" w:themeColor="text1"/>
        </w:rPr>
        <w:t>Statistical tests that compare the groups on these measures were not performed because the recruitment of participants for the DIAGNOSE CTE research project was based on our primary risk factor of interest (i.e., elite football play) and symptoms (i.e., unexposed men must have been asymptomatic). This recruitment strategy was appropriately designed for biomarker development and validation. However, it becomes problematic when clinical measures are outcomes as estimates of group differences would be magnified.</w:t>
      </w:r>
      <w:r w:rsidRPr="0085396D">
        <w:rPr>
          <w:rFonts w:ascii="Times New Roman" w:hAnsi="Times New Roman" w:cs="Times New Roman"/>
          <w:color w:val="000000" w:themeColor="text1"/>
          <w:shd w:val="clear" w:color="auto" w:fill="FFFFFF"/>
        </w:rPr>
        <w:t xml:space="preserve"> </w:t>
      </w:r>
      <w:r w:rsidR="008C15FD" w:rsidRPr="0085396D">
        <w:rPr>
          <w:rFonts w:ascii="Times New Roman" w:hAnsi="Times New Roman" w:cs="Times New Roman"/>
          <w:color w:val="000000" w:themeColor="text1"/>
        </w:rPr>
        <w:t>N = 13</w:t>
      </w:r>
      <w:r w:rsidR="00F959CF" w:rsidRPr="0085396D">
        <w:rPr>
          <w:rFonts w:ascii="Times New Roman" w:hAnsi="Times New Roman" w:cs="Times New Roman"/>
          <w:color w:val="000000" w:themeColor="text1"/>
        </w:rPr>
        <w:t>9</w:t>
      </w:r>
      <w:r w:rsidR="008C15FD" w:rsidRPr="0085396D">
        <w:rPr>
          <w:rFonts w:ascii="Times New Roman" w:hAnsi="Times New Roman" w:cs="Times New Roman"/>
          <w:color w:val="000000" w:themeColor="text1"/>
        </w:rPr>
        <w:t xml:space="preserve"> for all measures </w:t>
      </w:r>
      <w:proofErr w:type="gramStart"/>
      <w:r w:rsidR="008C15FD" w:rsidRPr="0085396D">
        <w:rPr>
          <w:rFonts w:ascii="Times New Roman" w:hAnsi="Times New Roman" w:cs="Times New Roman"/>
          <w:color w:val="000000" w:themeColor="text1"/>
        </w:rPr>
        <w:t>with the exception of</w:t>
      </w:r>
      <w:proofErr w:type="gramEnd"/>
      <w:r w:rsidR="008C15FD" w:rsidRPr="0085396D">
        <w:rPr>
          <w:rFonts w:ascii="Times New Roman" w:hAnsi="Times New Roman" w:cs="Times New Roman"/>
          <w:color w:val="000000" w:themeColor="text1"/>
        </w:rPr>
        <w:t xml:space="preserve"> Stroop Color-Word Interference (n = 13</w:t>
      </w:r>
      <w:r w:rsidR="00F959CF" w:rsidRPr="0085396D">
        <w:rPr>
          <w:rFonts w:ascii="Times New Roman" w:hAnsi="Times New Roman" w:cs="Times New Roman"/>
          <w:color w:val="000000" w:themeColor="text1"/>
        </w:rPr>
        <w:t>7</w:t>
      </w:r>
      <w:r w:rsidR="008C15FD" w:rsidRPr="0085396D">
        <w:rPr>
          <w:rFonts w:ascii="Times New Roman" w:hAnsi="Times New Roman" w:cs="Times New Roman"/>
          <w:color w:val="000000" w:themeColor="text1"/>
        </w:rPr>
        <w:t xml:space="preserve"> due to missing data). Participants who had evidence of suboptimal effort on TOMM Trial 2 were excluded.</w:t>
      </w:r>
    </w:p>
    <w:p w14:paraId="4A89BBC0" w14:textId="77777777" w:rsidR="008C15FD" w:rsidRPr="0085396D" w:rsidRDefault="008C15FD" w:rsidP="008C15FD">
      <w:pPr>
        <w:spacing w:line="480" w:lineRule="auto"/>
        <w:rPr>
          <w:rFonts w:ascii="Times New Roman" w:hAnsi="Times New Roman" w:cs="Times New Roman"/>
          <w:color w:val="000000" w:themeColor="text1"/>
        </w:rPr>
      </w:pPr>
    </w:p>
    <w:p w14:paraId="61C9E01F" w14:textId="72D28A93" w:rsidR="008C15FD" w:rsidRPr="0085396D" w:rsidRDefault="008C15FD" w:rsidP="006C7F2E">
      <w:pPr>
        <w:spacing w:line="480" w:lineRule="auto"/>
        <w:rPr>
          <w:rFonts w:ascii="Times New Roman" w:hAnsi="Times New Roman" w:cs="Times New Roman"/>
          <w:color w:val="000000" w:themeColor="text1"/>
        </w:rPr>
      </w:pPr>
      <w:r w:rsidRPr="0085396D">
        <w:rPr>
          <w:rFonts w:ascii="Times New Roman" w:hAnsi="Times New Roman" w:cs="Times New Roman"/>
          <w:color w:val="000000" w:themeColor="text1"/>
        </w:rPr>
        <w:t>Abbreviations: NAB = Neuropsychological Assessment Battery; BRIEF-A = Behavior Rating Inventory of Executive Function-Adult Version; BRI = Behavioral Regulation Index; BDI = Beck Depression Inventory</w:t>
      </w:r>
    </w:p>
    <w:p w14:paraId="18A7DF54" w14:textId="77777777" w:rsidR="008C15FD" w:rsidRPr="0085396D" w:rsidRDefault="008C15FD" w:rsidP="008C15FD">
      <w:pPr>
        <w:rPr>
          <w:rFonts w:ascii="Times New Roman" w:hAnsi="Times New Roman" w:cs="Times New Roman"/>
          <w:color w:val="000000" w:themeColor="text1"/>
        </w:rPr>
      </w:pPr>
    </w:p>
    <w:p w14:paraId="7B2F59BA" w14:textId="77777777" w:rsidR="008C15FD" w:rsidRPr="0085396D" w:rsidRDefault="008C15FD" w:rsidP="008C15FD">
      <w:pPr>
        <w:rPr>
          <w:rFonts w:ascii="Times New Roman" w:hAnsi="Times New Roman" w:cs="Times New Roman"/>
          <w:color w:val="000000" w:themeColor="text1"/>
        </w:rPr>
      </w:pPr>
      <w:r w:rsidRPr="0085396D">
        <w:rPr>
          <w:rFonts w:ascii="Times New Roman" w:hAnsi="Times New Roman" w:cs="Times New Roman"/>
          <w:b/>
          <w:bCs/>
          <w:color w:val="000000" w:themeColor="text1"/>
        </w:rPr>
        <w:t>Table A.3.</w:t>
      </w:r>
      <w:r w:rsidRPr="0085396D">
        <w:rPr>
          <w:rFonts w:ascii="Times New Roman" w:hAnsi="Times New Roman" w:cs="Times New Roman"/>
          <w:color w:val="000000" w:themeColor="text1"/>
        </w:rPr>
        <w:t xml:space="preserve"> Sample Characteristics by Age Group</w:t>
      </w:r>
    </w:p>
    <w:tbl>
      <w:tblPr>
        <w:tblStyle w:val="TableGrid"/>
        <w:tblW w:w="14215" w:type="dxa"/>
        <w:tblLayout w:type="fixed"/>
        <w:tblLook w:val="04A0" w:firstRow="1" w:lastRow="0" w:firstColumn="1" w:lastColumn="0" w:noHBand="0" w:noVBand="1"/>
      </w:tblPr>
      <w:tblGrid>
        <w:gridCol w:w="4945"/>
        <w:gridCol w:w="2160"/>
        <w:gridCol w:w="2520"/>
        <w:gridCol w:w="2160"/>
        <w:gridCol w:w="2430"/>
      </w:tblGrid>
      <w:tr w:rsidR="0085396D" w:rsidRPr="0085396D" w14:paraId="0F7B60CC" w14:textId="77777777" w:rsidTr="00B7288B">
        <w:tc>
          <w:tcPr>
            <w:tcW w:w="4945" w:type="dxa"/>
          </w:tcPr>
          <w:p w14:paraId="629227F5" w14:textId="77777777" w:rsidR="008C15FD" w:rsidRPr="0085396D" w:rsidRDefault="008C15FD" w:rsidP="009D3E53">
            <w:pPr>
              <w:rPr>
                <w:rFonts w:ascii="Times New Roman" w:hAnsi="Times New Roman" w:cs="Times New Roman"/>
                <w:color w:val="000000" w:themeColor="text1"/>
                <w:sz w:val="24"/>
                <w:szCs w:val="24"/>
              </w:rPr>
            </w:pPr>
          </w:p>
        </w:tc>
        <w:tc>
          <w:tcPr>
            <w:tcW w:w="4680" w:type="dxa"/>
            <w:gridSpan w:val="2"/>
          </w:tcPr>
          <w:p w14:paraId="1C13D7B8" w14:textId="77777777" w:rsidR="008C15FD" w:rsidRPr="0085396D" w:rsidRDefault="008C15FD" w:rsidP="009D3E53">
            <w:pPr>
              <w:jc w:val="center"/>
              <w:rPr>
                <w:rFonts w:ascii="Times New Roman" w:hAnsi="Times New Roman" w:cs="Times New Roman"/>
                <w:b/>
                <w:color w:val="000000" w:themeColor="text1"/>
                <w:sz w:val="24"/>
                <w:szCs w:val="24"/>
              </w:rPr>
            </w:pPr>
            <w:r w:rsidRPr="0085396D">
              <w:rPr>
                <w:rFonts w:ascii="Times New Roman" w:hAnsi="Times New Roman" w:cs="Times New Roman"/>
                <w:b/>
                <w:color w:val="000000" w:themeColor="text1"/>
                <w:sz w:val="24"/>
                <w:szCs w:val="24"/>
              </w:rPr>
              <w:t xml:space="preserve">Former American Football Players </w:t>
            </w:r>
          </w:p>
        </w:tc>
        <w:tc>
          <w:tcPr>
            <w:tcW w:w="4590" w:type="dxa"/>
            <w:gridSpan w:val="2"/>
          </w:tcPr>
          <w:p w14:paraId="40476F08" w14:textId="77777777" w:rsidR="008C15FD" w:rsidRPr="0085396D" w:rsidRDefault="008C15FD" w:rsidP="009D3E53">
            <w:pPr>
              <w:jc w:val="center"/>
              <w:rPr>
                <w:rFonts w:ascii="Times New Roman" w:hAnsi="Times New Roman" w:cs="Times New Roman"/>
                <w:b/>
                <w:color w:val="000000" w:themeColor="text1"/>
                <w:sz w:val="24"/>
                <w:szCs w:val="24"/>
              </w:rPr>
            </w:pPr>
            <w:r w:rsidRPr="0085396D">
              <w:rPr>
                <w:rFonts w:ascii="Times New Roman" w:hAnsi="Times New Roman" w:cs="Times New Roman"/>
                <w:b/>
                <w:color w:val="000000" w:themeColor="text1"/>
                <w:sz w:val="24"/>
                <w:szCs w:val="24"/>
              </w:rPr>
              <w:t>Asymptomatic Unexposed Participants</w:t>
            </w:r>
          </w:p>
        </w:tc>
      </w:tr>
      <w:tr w:rsidR="0085396D" w:rsidRPr="0085396D" w14:paraId="5956BB43" w14:textId="77777777" w:rsidTr="00B7288B">
        <w:tc>
          <w:tcPr>
            <w:tcW w:w="4945" w:type="dxa"/>
          </w:tcPr>
          <w:p w14:paraId="0B3D3240" w14:textId="77777777" w:rsidR="008C15FD" w:rsidRPr="0085396D" w:rsidRDefault="008C15FD" w:rsidP="009D3E53">
            <w:pPr>
              <w:rPr>
                <w:rFonts w:ascii="Times New Roman" w:hAnsi="Times New Roman" w:cs="Times New Roman"/>
                <w:color w:val="000000" w:themeColor="text1"/>
              </w:rPr>
            </w:pPr>
          </w:p>
        </w:tc>
        <w:tc>
          <w:tcPr>
            <w:tcW w:w="2160" w:type="dxa"/>
          </w:tcPr>
          <w:p w14:paraId="45BD874F" w14:textId="77777777" w:rsidR="008C15FD" w:rsidRPr="0085396D" w:rsidRDefault="008C15FD" w:rsidP="009D3E53">
            <w:pPr>
              <w:jc w:val="center"/>
              <w:rPr>
                <w:rFonts w:ascii="Times New Roman" w:hAnsi="Times New Roman" w:cs="Times New Roman"/>
                <w:b/>
                <w:color w:val="000000" w:themeColor="text1"/>
              </w:rPr>
            </w:pPr>
            <w:r w:rsidRPr="0085396D">
              <w:rPr>
                <w:rFonts w:ascii="Times New Roman" w:hAnsi="Times New Roman" w:cs="Times New Roman"/>
                <w:b/>
                <w:color w:val="000000" w:themeColor="text1"/>
              </w:rPr>
              <w:t>&lt;60 Years</w:t>
            </w:r>
          </w:p>
          <w:p w14:paraId="12FCB52C" w14:textId="2355E1B4" w:rsidR="008C15FD" w:rsidRPr="0085396D" w:rsidRDefault="008C15FD" w:rsidP="009D3E53">
            <w:pPr>
              <w:jc w:val="center"/>
              <w:rPr>
                <w:rFonts w:ascii="Times New Roman" w:hAnsi="Times New Roman" w:cs="Times New Roman"/>
                <w:b/>
                <w:color w:val="000000" w:themeColor="text1"/>
              </w:rPr>
            </w:pPr>
            <w:r w:rsidRPr="0085396D">
              <w:rPr>
                <w:rFonts w:ascii="Times New Roman" w:hAnsi="Times New Roman" w:cs="Times New Roman"/>
                <w:b/>
                <w:color w:val="000000" w:themeColor="text1"/>
              </w:rPr>
              <w:t>N= 9</w:t>
            </w:r>
            <w:r w:rsidR="00C27D1D" w:rsidRPr="0085396D">
              <w:rPr>
                <w:rFonts w:ascii="Times New Roman" w:hAnsi="Times New Roman" w:cs="Times New Roman"/>
                <w:b/>
                <w:color w:val="000000" w:themeColor="text1"/>
              </w:rPr>
              <w:t>1</w:t>
            </w:r>
          </w:p>
        </w:tc>
        <w:tc>
          <w:tcPr>
            <w:tcW w:w="2520" w:type="dxa"/>
          </w:tcPr>
          <w:p w14:paraId="03BF19CD" w14:textId="77777777" w:rsidR="008C15FD" w:rsidRPr="0085396D" w:rsidRDefault="008C15FD" w:rsidP="009D3E53">
            <w:pPr>
              <w:jc w:val="center"/>
              <w:rPr>
                <w:rFonts w:ascii="Times New Roman" w:hAnsi="Times New Roman" w:cs="Times New Roman"/>
                <w:b/>
                <w:color w:val="000000" w:themeColor="text1"/>
                <w:sz w:val="24"/>
                <w:szCs w:val="24"/>
              </w:rPr>
            </w:pPr>
            <w:r w:rsidRPr="0085396D">
              <w:rPr>
                <w:rFonts w:ascii="Times New Roman" w:eastAsia="Times New Roman" w:hAnsi="Times New Roman" w:cs="Times New Roman"/>
                <w:color w:val="000000" w:themeColor="text1"/>
                <w:sz w:val="24"/>
                <w:szCs w:val="24"/>
                <w:shd w:val="clear" w:color="auto" w:fill="FFFFFF"/>
              </w:rPr>
              <w:t>≥</w:t>
            </w:r>
            <w:r w:rsidRPr="0085396D">
              <w:rPr>
                <w:rFonts w:ascii="Times New Roman" w:hAnsi="Times New Roman" w:cs="Times New Roman"/>
                <w:b/>
                <w:color w:val="000000" w:themeColor="text1"/>
                <w:sz w:val="24"/>
                <w:szCs w:val="24"/>
              </w:rPr>
              <w:t xml:space="preserve">60 Years </w:t>
            </w:r>
          </w:p>
          <w:p w14:paraId="554D8585" w14:textId="77777777" w:rsidR="008C15FD" w:rsidRPr="0085396D" w:rsidRDefault="008C15FD" w:rsidP="009D3E53">
            <w:pPr>
              <w:jc w:val="center"/>
              <w:rPr>
                <w:rFonts w:ascii="Times New Roman" w:hAnsi="Times New Roman" w:cs="Times New Roman"/>
                <w:b/>
                <w:color w:val="000000" w:themeColor="text1"/>
              </w:rPr>
            </w:pPr>
            <w:r w:rsidRPr="0085396D">
              <w:rPr>
                <w:rFonts w:ascii="Times New Roman" w:hAnsi="Times New Roman" w:cs="Times New Roman"/>
                <w:b/>
                <w:color w:val="000000" w:themeColor="text1"/>
              </w:rPr>
              <w:t>N=58</w:t>
            </w:r>
          </w:p>
        </w:tc>
        <w:tc>
          <w:tcPr>
            <w:tcW w:w="2160" w:type="dxa"/>
          </w:tcPr>
          <w:p w14:paraId="1A081410" w14:textId="77777777" w:rsidR="008C15FD" w:rsidRPr="0085396D" w:rsidRDefault="008C15FD" w:rsidP="009D3E53">
            <w:pPr>
              <w:jc w:val="center"/>
              <w:rPr>
                <w:rFonts w:ascii="Times New Roman" w:hAnsi="Times New Roman" w:cs="Times New Roman"/>
                <w:b/>
                <w:color w:val="000000" w:themeColor="text1"/>
              </w:rPr>
            </w:pPr>
            <w:r w:rsidRPr="0085396D">
              <w:rPr>
                <w:rFonts w:ascii="Times New Roman" w:hAnsi="Times New Roman" w:cs="Times New Roman"/>
                <w:b/>
                <w:color w:val="000000" w:themeColor="text1"/>
              </w:rPr>
              <w:t>&lt;60 Years</w:t>
            </w:r>
          </w:p>
          <w:p w14:paraId="42F66DFF" w14:textId="77777777" w:rsidR="008C15FD" w:rsidRPr="0085396D" w:rsidRDefault="008C15FD" w:rsidP="009D3E53">
            <w:pPr>
              <w:jc w:val="center"/>
              <w:rPr>
                <w:rFonts w:ascii="Times New Roman" w:hAnsi="Times New Roman" w:cs="Times New Roman"/>
                <w:b/>
                <w:color w:val="000000" w:themeColor="text1"/>
              </w:rPr>
            </w:pPr>
            <w:r w:rsidRPr="0085396D">
              <w:rPr>
                <w:rFonts w:ascii="Times New Roman" w:hAnsi="Times New Roman" w:cs="Times New Roman"/>
                <w:b/>
                <w:color w:val="000000" w:themeColor="text1"/>
              </w:rPr>
              <w:t>N=26</w:t>
            </w:r>
          </w:p>
        </w:tc>
        <w:tc>
          <w:tcPr>
            <w:tcW w:w="2430" w:type="dxa"/>
          </w:tcPr>
          <w:p w14:paraId="02E6B4B8" w14:textId="77777777" w:rsidR="008C15FD" w:rsidRPr="0085396D" w:rsidRDefault="008C15FD" w:rsidP="009D3E53">
            <w:pPr>
              <w:jc w:val="center"/>
              <w:rPr>
                <w:rFonts w:ascii="Times New Roman" w:hAnsi="Times New Roman" w:cs="Times New Roman"/>
                <w:b/>
                <w:color w:val="000000" w:themeColor="text1"/>
                <w:sz w:val="24"/>
                <w:szCs w:val="24"/>
              </w:rPr>
            </w:pPr>
            <w:r w:rsidRPr="0085396D">
              <w:rPr>
                <w:rFonts w:ascii="Times New Roman" w:eastAsia="Times New Roman" w:hAnsi="Times New Roman" w:cs="Times New Roman"/>
                <w:color w:val="000000" w:themeColor="text1"/>
                <w:sz w:val="24"/>
                <w:szCs w:val="24"/>
                <w:shd w:val="clear" w:color="auto" w:fill="FFFFFF"/>
              </w:rPr>
              <w:t>≥</w:t>
            </w:r>
            <w:r w:rsidRPr="0085396D">
              <w:rPr>
                <w:rFonts w:ascii="Times New Roman" w:hAnsi="Times New Roman" w:cs="Times New Roman"/>
                <w:b/>
                <w:color w:val="000000" w:themeColor="text1"/>
                <w:sz w:val="24"/>
                <w:szCs w:val="24"/>
              </w:rPr>
              <w:t xml:space="preserve">60 Years </w:t>
            </w:r>
          </w:p>
          <w:p w14:paraId="67AFAB97" w14:textId="77777777" w:rsidR="008C15FD" w:rsidRPr="0085396D" w:rsidRDefault="008C15FD" w:rsidP="009D3E53">
            <w:pPr>
              <w:jc w:val="center"/>
              <w:rPr>
                <w:rFonts w:ascii="Times New Roman" w:hAnsi="Times New Roman" w:cs="Times New Roman"/>
                <w:b/>
                <w:color w:val="000000" w:themeColor="text1"/>
              </w:rPr>
            </w:pPr>
            <w:r w:rsidRPr="0085396D">
              <w:rPr>
                <w:rFonts w:ascii="Times New Roman" w:hAnsi="Times New Roman" w:cs="Times New Roman"/>
                <w:b/>
                <w:color w:val="000000" w:themeColor="text1"/>
              </w:rPr>
              <w:t>N=27</w:t>
            </w:r>
          </w:p>
        </w:tc>
      </w:tr>
      <w:tr w:rsidR="0085396D" w:rsidRPr="0085396D" w14:paraId="46A4A359" w14:textId="77777777" w:rsidTr="00B7288B">
        <w:tc>
          <w:tcPr>
            <w:tcW w:w="4945" w:type="dxa"/>
          </w:tcPr>
          <w:p w14:paraId="6F5AF066" w14:textId="77777777" w:rsidR="008C15FD" w:rsidRPr="0085396D" w:rsidRDefault="008C15FD" w:rsidP="009D3E53">
            <w:pPr>
              <w:rPr>
                <w:rFonts w:ascii="Times New Roman" w:hAnsi="Times New Roman" w:cs="Times New Roman"/>
                <w:b/>
                <w:color w:val="000000" w:themeColor="text1"/>
                <w:sz w:val="24"/>
                <w:szCs w:val="24"/>
              </w:rPr>
            </w:pPr>
            <w:r w:rsidRPr="0085396D">
              <w:rPr>
                <w:rFonts w:ascii="Times New Roman" w:hAnsi="Times New Roman" w:cs="Times New Roman"/>
                <w:b/>
                <w:color w:val="000000" w:themeColor="text1"/>
                <w:sz w:val="24"/>
                <w:szCs w:val="24"/>
              </w:rPr>
              <w:t>Demographics</w:t>
            </w:r>
          </w:p>
        </w:tc>
        <w:tc>
          <w:tcPr>
            <w:tcW w:w="9270" w:type="dxa"/>
            <w:gridSpan w:val="4"/>
          </w:tcPr>
          <w:p w14:paraId="0EC56AF3" w14:textId="77777777" w:rsidR="008C15FD" w:rsidRPr="0085396D" w:rsidRDefault="008C15FD" w:rsidP="009D3E53">
            <w:pPr>
              <w:jc w:val="center"/>
              <w:rPr>
                <w:rFonts w:ascii="Times New Roman" w:hAnsi="Times New Roman" w:cs="Times New Roman"/>
                <w:b/>
                <w:color w:val="000000" w:themeColor="text1"/>
              </w:rPr>
            </w:pPr>
          </w:p>
        </w:tc>
      </w:tr>
      <w:tr w:rsidR="0085396D" w:rsidRPr="0085396D" w14:paraId="32DC7982" w14:textId="77777777" w:rsidTr="00B7288B">
        <w:tc>
          <w:tcPr>
            <w:tcW w:w="4945" w:type="dxa"/>
          </w:tcPr>
          <w:p w14:paraId="351B7A94" w14:textId="77777777" w:rsidR="008C15FD" w:rsidRPr="0085396D" w:rsidRDefault="008C15FD"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 xml:space="preserve">  Age, mean (SD) years</w:t>
            </w:r>
          </w:p>
        </w:tc>
        <w:tc>
          <w:tcPr>
            <w:tcW w:w="2160" w:type="dxa"/>
          </w:tcPr>
          <w:p w14:paraId="7A3A5328" w14:textId="64283319"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51.5</w:t>
            </w:r>
            <w:r w:rsidR="002262B4" w:rsidRPr="0085396D">
              <w:rPr>
                <w:rFonts w:ascii="Times New Roman" w:hAnsi="Times New Roman" w:cs="Times New Roman"/>
                <w:color w:val="000000" w:themeColor="text1"/>
                <w:sz w:val="24"/>
                <w:szCs w:val="24"/>
              </w:rPr>
              <w:t>6</w:t>
            </w:r>
            <w:r w:rsidRPr="0085396D">
              <w:rPr>
                <w:rFonts w:ascii="Times New Roman" w:hAnsi="Times New Roman" w:cs="Times New Roman"/>
                <w:color w:val="000000" w:themeColor="text1"/>
                <w:sz w:val="24"/>
                <w:szCs w:val="24"/>
              </w:rPr>
              <w:t xml:space="preserve"> (4.0</w:t>
            </w:r>
            <w:r w:rsidR="002262B4" w:rsidRPr="0085396D">
              <w:rPr>
                <w:rFonts w:ascii="Times New Roman" w:hAnsi="Times New Roman" w:cs="Times New Roman"/>
                <w:color w:val="000000" w:themeColor="text1"/>
                <w:sz w:val="24"/>
                <w:szCs w:val="24"/>
              </w:rPr>
              <w:t>5</w:t>
            </w:r>
            <w:r w:rsidRPr="0085396D">
              <w:rPr>
                <w:rFonts w:ascii="Times New Roman" w:hAnsi="Times New Roman" w:cs="Times New Roman"/>
                <w:color w:val="000000" w:themeColor="text1"/>
                <w:sz w:val="24"/>
                <w:szCs w:val="24"/>
              </w:rPr>
              <w:t>)</w:t>
            </w:r>
          </w:p>
        </w:tc>
        <w:tc>
          <w:tcPr>
            <w:tcW w:w="2520" w:type="dxa"/>
          </w:tcPr>
          <w:p w14:paraId="2A952C1B"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65.90 (4.40)</w:t>
            </w:r>
          </w:p>
        </w:tc>
        <w:tc>
          <w:tcPr>
            <w:tcW w:w="2160" w:type="dxa"/>
          </w:tcPr>
          <w:p w14:paraId="37C9C3FA" w14:textId="77777777"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51.73 (4.12)</w:t>
            </w:r>
          </w:p>
        </w:tc>
        <w:tc>
          <w:tcPr>
            <w:tcW w:w="2430" w:type="dxa"/>
          </w:tcPr>
          <w:p w14:paraId="52702230"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66.63 (3.91)</w:t>
            </w:r>
          </w:p>
        </w:tc>
      </w:tr>
      <w:tr w:rsidR="0085396D" w:rsidRPr="0085396D" w14:paraId="376845E2" w14:textId="77777777" w:rsidTr="00B7288B">
        <w:trPr>
          <w:trHeight w:val="305"/>
        </w:trPr>
        <w:tc>
          <w:tcPr>
            <w:tcW w:w="4945" w:type="dxa"/>
          </w:tcPr>
          <w:p w14:paraId="4F2E438C" w14:textId="77777777" w:rsidR="008C15FD" w:rsidRPr="0085396D" w:rsidRDefault="008C15FD"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 xml:space="preserve">  Education, mean (SD) years</w:t>
            </w:r>
          </w:p>
        </w:tc>
        <w:tc>
          <w:tcPr>
            <w:tcW w:w="2160" w:type="dxa"/>
          </w:tcPr>
          <w:p w14:paraId="3CE22B19" w14:textId="48542BFF"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16.6</w:t>
            </w:r>
            <w:r w:rsidR="002262B4" w:rsidRPr="0085396D">
              <w:rPr>
                <w:rFonts w:ascii="Times New Roman" w:hAnsi="Times New Roman" w:cs="Times New Roman"/>
                <w:color w:val="000000" w:themeColor="text1"/>
                <w:sz w:val="24"/>
                <w:szCs w:val="24"/>
              </w:rPr>
              <w:t>6</w:t>
            </w:r>
            <w:r w:rsidRPr="0085396D">
              <w:rPr>
                <w:rFonts w:ascii="Times New Roman" w:hAnsi="Times New Roman" w:cs="Times New Roman"/>
                <w:color w:val="000000" w:themeColor="text1"/>
                <w:sz w:val="24"/>
                <w:szCs w:val="24"/>
              </w:rPr>
              <w:t xml:space="preserve"> (1.2</w:t>
            </w:r>
            <w:r w:rsidR="002262B4" w:rsidRPr="0085396D">
              <w:rPr>
                <w:rFonts w:ascii="Times New Roman" w:hAnsi="Times New Roman" w:cs="Times New Roman"/>
                <w:color w:val="000000" w:themeColor="text1"/>
                <w:sz w:val="24"/>
                <w:szCs w:val="24"/>
              </w:rPr>
              <w:t>8</w:t>
            </w:r>
            <w:r w:rsidRPr="0085396D">
              <w:rPr>
                <w:rFonts w:ascii="Times New Roman" w:hAnsi="Times New Roman" w:cs="Times New Roman"/>
                <w:color w:val="000000" w:themeColor="text1"/>
                <w:sz w:val="24"/>
                <w:szCs w:val="24"/>
              </w:rPr>
              <w:t>)</w:t>
            </w:r>
          </w:p>
        </w:tc>
        <w:tc>
          <w:tcPr>
            <w:tcW w:w="2520" w:type="dxa"/>
          </w:tcPr>
          <w:p w14:paraId="4B9C44BC"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16.83 (1.78)</w:t>
            </w:r>
          </w:p>
        </w:tc>
        <w:tc>
          <w:tcPr>
            <w:tcW w:w="2160" w:type="dxa"/>
          </w:tcPr>
          <w:p w14:paraId="4505B44B" w14:textId="77777777"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16.92 (3.58)</w:t>
            </w:r>
          </w:p>
        </w:tc>
        <w:tc>
          <w:tcPr>
            <w:tcW w:w="2430" w:type="dxa"/>
          </w:tcPr>
          <w:p w14:paraId="06E26C7A"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18.37 (3.24)</w:t>
            </w:r>
          </w:p>
        </w:tc>
      </w:tr>
      <w:tr w:rsidR="0085396D" w:rsidRPr="0085396D" w14:paraId="4FFC98B4" w14:textId="77777777" w:rsidTr="00B7288B">
        <w:tc>
          <w:tcPr>
            <w:tcW w:w="4945" w:type="dxa"/>
          </w:tcPr>
          <w:p w14:paraId="364DC678" w14:textId="77777777" w:rsidR="008C15FD" w:rsidRPr="0085396D" w:rsidRDefault="008C15FD"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 xml:space="preserve">  Race, n (%)</w:t>
            </w:r>
          </w:p>
        </w:tc>
        <w:tc>
          <w:tcPr>
            <w:tcW w:w="9270" w:type="dxa"/>
            <w:gridSpan w:val="4"/>
          </w:tcPr>
          <w:p w14:paraId="60C3BB7D" w14:textId="77777777" w:rsidR="008C15FD" w:rsidRPr="0085396D" w:rsidRDefault="008C15FD" w:rsidP="009D3E53">
            <w:pPr>
              <w:jc w:val="center"/>
              <w:rPr>
                <w:rFonts w:ascii="Times New Roman" w:hAnsi="Times New Roman" w:cs="Times New Roman"/>
                <w:color w:val="000000" w:themeColor="text1"/>
              </w:rPr>
            </w:pPr>
          </w:p>
        </w:tc>
      </w:tr>
      <w:tr w:rsidR="0085396D" w:rsidRPr="0085396D" w14:paraId="1D50DCAA" w14:textId="77777777" w:rsidTr="00B7288B">
        <w:tc>
          <w:tcPr>
            <w:tcW w:w="4945" w:type="dxa"/>
          </w:tcPr>
          <w:p w14:paraId="287B199E" w14:textId="77777777" w:rsidR="008C15FD" w:rsidRPr="0085396D" w:rsidRDefault="008C15FD"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 xml:space="preserve">    American Indian or Alaska Native</w:t>
            </w:r>
          </w:p>
        </w:tc>
        <w:tc>
          <w:tcPr>
            <w:tcW w:w="2160" w:type="dxa"/>
          </w:tcPr>
          <w:p w14:paraId="15928F47" w14:textId="77777777"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0</w:t>
            </w:r>
          </w:p>
        </w:tc>
        <w:tc>
          <w:tcPr>
            <w:tcW w:w="2520" w:type="dxa"/>
          </w:tcPr>
          <w:p w14:paraId="328F5835"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1 (1.7)</w:t>
            </w:r>
          </w:p>
        </w:tc>
        <w:tc>
          <w:tcPr>
            <w:tcW w:w="2160" w:type="dxa"/>
          </w:tcPr>
          <w:p w14:paraId="4037B2AF" w14:textId="77777777"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0</w:t>
            </w:r>
          </w:p>
        </w:tc>
        <w:tc>
          <w:tcPr>
            <w:tcW w:w="2430" w:type="dxa"/>
          </w:tcPr>
          <w:p w14:paraId="33CEBDB7"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p>
        </w:tc>
      </w:tr>
      <w:tr w:rsidR="0085396D" w:rsidRPr="0085396D" w14:paraId="43515D0E" w14:textId="77777777" w:rsidTr="00B7288B">
        <w:tc>
          <w:tcPr>
            <w:tcW w:w="4945" w:type="dxa"/>
          </w:tcPr>
          <w:p w14:paraId="422E2EAA" w14:textId="77777777" w:rsidR="008C15FD" w:rsidRPr="0085396D" w:rsidRDefault="008C15FD"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 xml:space="preserve">    Black or African American</w:t>
            </w:r>
          </w:p>
        </w:tc>
        <w:tc>
          <w:tcPr>
            <w:tcW w:w="2160" w:type="dxa"/>
          </w:tcPr>
          <w:p w14:paraId="00C0FF7C" w14:textId="217398DB"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3</w:t>
            </w:r>
            <w:r w:rsidR="002262B4" w:rsidRPr="0085396D">
              <w:rPr>
                <w:rFonts w:ascii="Times New Roman" w:hAnsi="Times New Roman" w:cs="Times New Roman"/>
                <w:color w:val="000000" w:themeColor="text1"/>
                <w:sz w:val="24"/>
                <w:szCs w:val="24"/>
              </w:rPr>
              <w:t>4</w:t>
            </w:r>
            <w:r w:rsidRPr="0085396D">
              <w:rPr>
                <w:rFonts w:ascii="Times New Roman" w:hAnsi="Times New Roman" w:cs="Times New Roman"/>
                <w:color w:val="000000" w:themeColor="text1"/>
                <w:sz w:val="24"/>
                <w:szCs w:val="24"/>
              </w:rPr>
              <w:t xml:space="preserve"> (3</w:t>
            </w:r>
            <w:r w:rsidR="002262B4" w:rsidRPr="0085396D">
              <w:rPr>
                <w:rFonts w:ascii="Times New Roman" w:hAnsi="Times New Roman" w:cs="Times New Roman"/>
                <w:color w:val="000000" w:themeColor="text1"/>
                <w:sz w:val="24"/>
                <w:szCs w:val="24"/>
              </w:rPr>
              <w:t>7</w:t>
            </w:r>
            <w:r w:rsidRPr="0085396D">
              <w:rPr>
                <w:rFonts w:ascii="Times New Roman" w:hAnsi="Times New Roman" w:cs="Times New Roman"/>
                <w:color w:val="000000" w:themeColor="text1"/>
                <w:sz w:val="24"/>
                <w:szCs w:val="24"/>
              </w:rPr>
              <w:t>.</w:t>
            </w:r>
            <w:r w:rsidR="002262B4" w:rsidRPr="0085396D">
              <w:rPr>
                <w:rFonts w:ascii="Times New Roman" w:hAnsi="Times New Roman" w:cs="Times New Roman"/>
                <w:color w:val="000000" w:themeColor="text1"/>
                <w:sz w:val="24"/>
                <w:szCs w:val="24"/>
              </w:rPr>
              <w:t>4</w:t>
            </w:r>
            <w:r w:rsidRPr="0085396D">
              <w:rPr>
                <w:rFonts w:ascii="Times New Roman" w:hAnsi="Times New Roman" w:cs="Times New Roman"/>
                <w:color w:val="000000" w:themeColor="text1"/>
                <w:sz w:val="24"/>
                <w:szCs w:val="24"/>
              </w:rPr>
              <w:t>)</w:t>
            </w:r>
          </w:p>
        </w:tc>
        <w:tc>
          <w:tcPr>
            <w:tcW w:w="2520" w:type="dxa"/>
          </w:tcPr>
          <w:p w14:paraId="0715F5B7"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17 (29.3)</w:t>
            </w:r>
          </w:p>
        </w:tc>
        <w:tc>
          <w:tcPr>
            <w:tcW w:w="2160" w:type="dxa"/>
          </w:tcPr>
          <w:p w14:paraId="708033C3" w14:textId="77777777"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13 (50.0)</w:t>
            </w:r>
          </w:p>
        </w:tc>
        <w:tc>
          <w:tcPr>
            <w:tcW w:w="2430" w:type="dxa"/>
          </w:tcPr>
          <w:p w14:paraId="014EB3B8"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6 (22.2)</w:t>
            </w:r>
          </w:p>
        </w:tc>
      </w:tr>
      <w:tr w:rsidR="0085396D" w:rsidRPr="0085396D" w14:paraId="2C9FD6E9" w14:textId="77777777" w:rsidTr="00B7288B">
        <w:tc>
          <w:tcPr>
            <w:tcW w:w="4945" w:type="dxa"/>
          </w:tcPr>
          <w:p w14:paraId="236BB94E" w14:textId="77777777" w:rsidR="008C15FD" w:rsidRPr="0085396D" w:rsidRDefault="008C15FD"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 xml:space="preserve">    Native Hawaiian or </w:t>
            </w:r>
            <w:proofErr w:type="gramStart"/>
            <w:r w:rsidRPr="0085396D">
              <w:rPr>
                <w:rFonts w:ascii="Times New Roman" w:hAnsi="Times New Roman" w:cs="Times New Roman"/>
                <w:color w:val="000000" w:themeColor="text1"/>
                <w:sz w:val="24"/>
                <w:szCs w:val="24"/>
              </w:rPr>
              <w:t>other</w:t>
            </w:r>
            <w:proofErr w:type="gramEnd"/>
            <w:r w:rsidRPr="0085396D">
              <w:rPr>
                <w:rFonts w:ascii="Times New Roman" w:hAnsi="Times New Roman" w:cs="Times New Roman"/>
                <w:color w:val="000000" w:themeColor="text1"/>
                <w:sz w:val="24"/>
                <w:szCs w:val="24"/>
              </w:rPr>
              <w:t xml:space="preserve"> Pacific Islander</w:t>
            </w:r>
          </w:p>
        </w:tc>
        <w:tc>
          <w:tcPr>
            <w:tcW w:w="2160" w:type="dxa"/>
          </w:tcPr>
          <w:p w14:paraId="76B0B4C2" w14:textId="77777777"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0</w:t>
            </w:r>
          </w:p>
        </w:tc>
        <w:tc>
          <w:tcPr>
            <w:tcW w:w="2520" w:type="dxa"/>
          </w:tcPr>
          <w:p w14:paraId="741364FE"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p>
        </w:tc>
        <w:tc>
          <w:tcPr>
            <w:tcW w:w="2160" w:type="dxa"/>
          </w:tcPr>
          <w:p w14:paraId="2716617B" w14:textId="77777777"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1 (3.8)</w:t>
            </w:r>
          </w:p>
        </w:tc>
        <w:tc>
          <w:tcPr>
            <w:tcW w:w="2430" w:type="dxa"/>
          </w:tcPr>
          <w:p w14:paraId="20A6733E"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p>
        </w:tc>
      </w:tr>
      <w:tr w:rsidR="0085396D" w:rsidRPr="0085396D" w14:paraId="18E269E8" w14:textId="77777777" w:rsidTr="00B7288B">
        <w:tc>
          <w:tcPr>
            <w:tcW w:w="4945" w:type="dxa"/>
          </w:tcPr>
          <w:p w14:paraId="0B0463C4" w14:textId="77777777" w:rsidR="008C15FD" w:rsidRPr="0085396D" w:rsidRDefault="008C15FD"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 xml:space="preserve">    White</w:t>
            </w:r>
          </w:p>
        </w:tc>
        <w:tc>
          <w:tcPr>
            <w:tcW w:w="2160" w:type="dxa"/>
          </w:tcPr>
          <w:p w14:paraId="427415BE" w14:textId="400AAB89"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56 (6</w:t>
            </w:r>
            <w:r w:rsidR="002262B4" w:rsidRPr="0085396D">
              <w:rPr>
                <w:rFonts w:ascii="Times New Roman" w:hAnsi="Times New Roman" w:cs="Times New Roman"/>
                <w:color w:val="000000" w:themeColor="text1"/>
                <w:sz w:val="24"/>
                <w:szCs w:val="24"/>
              </w:rPr>
              <w:t>1</w:t>
            </w:r>
            <w:r w:rsidRPr="0085396D">
              <w:rPr>
                <w:rFonts w:ascii="Times New Roman" w:hAnsi="Times New Roman" w:cs="Times New Roman"/>
                <w:color w:val="000000" w:themeColor="text1"/>
                <w:sz w:val="24"/>
                <w:szCs w:val="24"/>
              </w:rPr>
              <w:t>.</w:t>
            </w:r>
            <w:r w:rsidR="002262B4" w:rsidRPr="0085396D">
              <w:rPr>
                <w:rFonts w:ascii="Times New Roman" w:hAnsi="Times New Roman" w:cs="Times New Roman"/>
                <w:color w:val="000000" w:themeColor="text1"/>
                <w:sz w:val="24"/>
                <w:szCs w:val="24"/>
              </w:rPr>
              <w:t>5</w:t>
            </w:r>
            <w:r w:rsidRPr="0085396D">
              <w:rPr>
                <w:rFonts w:ascii="Times New Roman" w:hAnsi="Times New Roman" w:cs="Times New Roman"/>
                <w:color w:val="000000" w:themeColor="text1"/>
                <w:sz w:val="24"/>
                <w:szCs w:val="24"/>
              </w:rPr>
              <w:t>)</w:t>
            </w:r>
          </w:p>
        </w:tc>
        <w:tc>
          <w:tcPr>
            <w:tcW w:w="2520" w:type="dxa"/>
          </w:tcPr>
          <w:p w14:paraId="7A72F50F"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39 (67.2)</w:t>
            </w:r>
          </w:p>
        </w:tc>
        <w:tc>
          <w:tcPr>
            <w:tcW w:w="2160" w:type="dxa"/>
          </w:tcPr>
          <w:p w14:paraId="273034E4" w14:textId="77777777"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12 (46.2)</w:t>
            </w:r>
          </w:p>
        </w:tc>
        <w:tc>
          <w:tcPr>
            <w:tcW w:w="2430" w:type="dxa"/>
          </w:tcPr>
          <w:p w14:paraId="7F69CCCA"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21 (77.8)</w:t>
            </w:r>
          </w:p>
        </w:tc>
      </w:tr>
      <w:tr w:rsidR="0085396D" w:rsidRPr="0085396D" w14:paraId="32F246ED" w14:textId="77777777" w:rsidTr="00B7288B">
        <w:tc>
          <w:tcPr>
            <w:tcW w:w="4945" w:type="dxa"/>
          </w:tcPr>
          <w:p w14:paraId="41059AF5" w14:textId="77777777" w:rsidR="008C15FD" w:rsidRPr="0085396D" w:rsidRDefault="008C15FD"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 xml:space="preserve">    Multiple races</w:t>
            </w:r>
          </w:p>
        </w:tc>
        <w:tc>
          <w:tcPr>
            <w:tcW w:w="2160" w:type="dxa"/>
          </w:tcPr>
          <w:p w14:paraId="0F169341" w14:textId="77777777"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1 (1.1)</w:t>
            </w:r>
          </w:p>
        </w:tc>
        <w:tc>
          <w:tcPr>
            <w:tcW w:w="2520" w:type="dxa"/>
          </w:tcPr>
          <w:p w14:paraId="701BEDD1"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1 (1.7)</w:t>
            </w:r>
          </w:p>
        </w:tc>
        <w:tc>
          <w:tcPr>
            <w:tcW w:w="2160" w:type="dxa"/>
          </w:tcPr>
          <w:p w14:paraId="7A7F5685" w14:textId="77777777"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0</w:t>
            </w:r>
          </w:p>
        </w:tc>
        <w:tc>
          <w:tcPr>
            <w:tcW w:w="2430" w:type="dxa"/>
          </w:tcPr>
          <w:p w14:paraId="0227263B"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p>
        </w:tc>
      </w:tr>
      <w:tr w:rsidR="0085396D" w:rsidRPr="0085396D" w14:paraId="4A5147C9" w14:textId="77777777" w:rsidTr="00B7288B">
        <w:tc>
          <w:tcPr>
            <w:tcW w:w="4945" w:type="dxa"/>
          </w:tcPr>
          <w:p w14:paraId="1397D35C" w14:textId="77777777" w:rsidR="008C15FD" w:rsidRPr="0085396D" w:rsidRDefault="008C15FD" w:rsidP="009D3E53">
            <w:pPr>
              <w:rPr>
                <w:rFonts w:ascii="Times New Roman" w:hAnsi="Times New Roman" w:cs="Times New Roman"/>
                <w:color w:val="000000" w:themeColor="text1"/>
              </w:rPr>
            </w:pPr>
            <w:r w:rsidRPr="0085396D">
              <w:rPr>
                <w:rFonts w:ascii="Times New Roman" w:hAnsi="Times New Roman" w:cs="Times New Roman"/>
                <w:color w:val="000000" w:themeColor="text1"/>
              </w:rPr>
              <w:t>Ethnicity, n (%)</w:t>
            </w:r>
          </w:p>
        </w:tc>
        <w:tc>
          <w:tcPr>
            <w:tcW w:w="9270" w:type="dxa"/>
            <w:gridSpan w:val="4"/>
          </w:tcPr>
          <w:p w14:paraId="4294320F" w14:textId="77777777" w:rsidR="008C15FD" w:rsidRPr="0085396D" w:rsidRDefault="008C15FD" w:rsidP="009D3E53">
            <w:pPr>
              <w:jc w:val="center"/>
              <w:rPr>
                <w:rFonts w:ascii="Times New Roman" w:hAnsi="Times New Roman" w:cs="Times New Roman"/>
                <w:color w:val="000000" w:themeColor="text1"/>
              </w:rPr>
            </w:pPr>
          </w:p>
        </w:tc>
      </w:tr>
      <w:tr w:rsidR="0085396D" w:rsidRPr="0085396D" w14:paraId="3AC0A39C" w14:textId="77777777" w:rsidTr="00B7288B">
        <w:tc>
          <w:tcPr>
            <w:tcW w:w="4945" w:type="dxa"/>
          </w:tcPr>
          <w:p w14:paraId="2B3BB7CC" w14:textId="77777777" w:rsidR="008C15FD" w:rsidRPr="0085396D" w:rsidRDefault="008C15FD" w:rsidP="009D3E53">
            <w:pPr>
              <w:rPr>
                <w:rFonts w:ascii="Times New Roman" w:hAnsi="Times New Roman" w:cs="Times New Roman"/>
                <w:color w:val="000000" w:themeColor="text1"/>
              </w:rPr>
            </w:pPr>
            <w:r w:rsidRPr="0085396D">
              <w:rPr>
                <w:rFonts w:ascii="Times New Roman" w:hAnsi="Times New Roman" w:cs="Times New Roman"/>
                <w:color w:val="000000" w:themeColor="text1"/>
              </w:rPr>
              <w:t xml:space="preserve">    Hispanic or Latino</w:t>
            </w:r>
          </w:p>
        </w:tc>
        <w:tc>
          <w:tcPr>
            <w:tcW w:w="2160" w:type="dxa"/>
          </w:tcPr>
          <w:p w14:paraId="2D06D56B" w14:textId="77777777"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rPr>
              <w:t>2 (2.2)</w:t>
            </w:r>
          </w:p>
        </w:tc>
        <w:tc>
          <w:tcPr>
            <w:tcW w:w="2520" w:type="dxa"/>
          </w:tcPr>
          <w:p w14:paraId="7A362835" w14:textId="77777777"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rPr>
              <w:t>1 (1.7)</w:t>
            </w:r>
          </w:p>
        </w:tc>
        <w:tc>
          <w:tcPr>
            <w:tcW w:w="2160" w:type="dxa"/>
          </w:tcPr>
          <w:p w14:paraId="0AB17E41" w14:textId="77777777"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rPr>
              <w:t>0</w:t>
            </w:r>
          </w:p>
        </w:tc>
        <w:tc>
          <w:tcPr>
            <w:tcW w:w="2430" w:type="dxa"/>
          </w:tcPr>
          <w:p w14:paraId="564546F9" w14:textId="77777777"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rPr>
              <w:t>0</w:t>
            </w:r>
          </w:p>
        </w:tc>
      </w:tr>
      <w:tr w:rsidR="0085396D" w:rsidRPr="0085396D" w14:paraId="4D364176" w14:textId="77777777" w:rsidTr="00B7288B">
        <w:tc>
          <w:tcPr>
            <w:tcW w:w="4945" w:type="dxa"/>
          </w:tcPr>
          <w:p w14:paraId="0B5179C2" w14:textId="77777777" w:rsidR="008C15FD" w:rsidRPr="0085396D" w:rsidRDefault="008C15FD" w:rsidP="009D3E53">
            <w:pPr>
              <w:rPr>
                <w:rFonts w:ascii="Times New Roman" w:hAnsi="Times New Roman" w:cs="Times New Roman"/>
                <w:b/>
                <w:color w:val="000000" w:themeColor="text1"/>
                <w:sz w:val="24"/>
                <w:szCs w:val="24"/>
              </w:rPr>
            </w:pPr>
            <w:r w:rsidRPr="0085396D">
              <w:rPr>
                <w:rFonts w:ascii="Times New Roman" w:hAnsi="Times New Roman" w:cs="Times New Roman"/>
                <w:b/>
                <w:color w:val="000000" w:themeColor="text1"/>
                <w:sz w:val="24"/>
                <w:szCs w:val="24"/>
              </w:rPr>
              <w:t>Neurodevelopment</w:t>
            </w:r>
          </w:p>
        </w:tc>
        <w:tc>
          <w:tcPr>
            <w:tcW w:w="4680" w:type="dxa"/>
            <w:gridSpan w:val="2"/>
          </w:tcPr>
          <w:p w14:paraId="4FB8B209" w14:textId="77777777" w:rsidR="008C15FD" w:rsidRPr="0085396D" w:rsidRDefault="008C15FD" w:rsidP="009D3E53">
            <w:pPr>
              <w:jc w:val="center"/>
              <w:rPr>
                <w:rFonts w:ascii="Times New Roman" w:hAnsi="Times New Roman" w:cs="Times New Roman"/>
                <w:color w:val="000000" w:themeColor="text1"/>
                <w:sz w:val="24"/>
                <w:szCs w:val="24"/>
              </w:rPr>
            </w:pPr>
          </w:p>
        </w:tc>
        <w:tc>
          <w:tcPr>
            <w:tcW w:w="4590" w:type="dxa"/>
            <w:gridSpan w:val="2"/>
          </w:tcPr>
          <w:p w14:paraId="7B92E3B3" w14:textId="77777777" w:rsidR="008C15FD" w:rsidRPr="0085396D" w:rsidRDefault="008C15FD" w:rsidP="009D3E53">
            <w:pPr>
              <w:jc w:val="center"/>
              <w:rPr>
                <w:rFonts w:ascii="Times New Roman" w:hAnsi="Times New Roman" w:cs="Times New Roman"/>
                <w:color w:val="000000" w:themeColor="text1"/>
                <w:sz w:val="24"/>
                <w:szCs w:val="24"/>
              </w:rPr>
            </w:pPr>
          </w:p>
        </w:tc>
      </w:tr>
      <w:tr w:rsidR="0085396D" w:rsidRPr="0085396D" w14:paraId="3767EBD3" w14:textId="77777777" w:rsidTr="00B7288B">
        <w:tc>
          <w:tcPr>
            <w:tcW w:w="4945" w:type="dxa"/>
          </w:tcPr>
          <w:p w14:paraId="357A3A63" w14:textId="77777777" w:rsidR="008C15FD" w:rsidRPr="0085396D" w:rsidRDefault="008C15FD"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 xml:space="preserve">  Attention-deficit/hyperactivity disorder, n (%)</w:t>
            </w:r>
          </w:p>
        </w:tc>
        <w:tc>
          <w:tcPr>
            <w:tcW w:w="2160" w:type="dxa"/>
          </w:tcPr>
          <w:p w14:paraId="2D1EBEBC" w14:textId="746380D5"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9 (</w:t>
            </w:r>
            <w:r w:rsidR="002262B4" w:rsidRPr="0085396D">
              <w:rPr>
                <w:rFonts w:ascii="Times New Roman" w:hAnsi="Times New Roman" w:cs="Times New Roman"/>
                <w:color w:val="000000" w:themeColor="text1"/>
                <w:sz w:val="24"/>
                <w:szCs w:val="24"/>
              </w:rPr>
              <w:t>9.9</w:t>
            </w:r>
            <w:r w:rsidRPr="0085396D">
              <w:rPr>
                <w:rFonts w:ascii="Times New Roman" w:hAnsi="Times New Roman" w:cs="Times New Roman"/>
                <w:color w:val="000000" w:themeColor="text1"/>
                <w:sz w:val="24"/>
                <w:szCs w:val="24"/>
              </w:rPr>
              <w:t>)</w:t>
            </w:r>
          </w:p>
        </w:tc>
        <w:tc>
          <w:tcPr>
            <w:tcW w:w="2520" w:type="dxa"/>
          </w:tcPr>
          <w:p w14:paraId="0F87F2D0"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2 (3.4)</w:t>
            </w:r>
          </w:p>
        </w:tc>
        <w:tc>
          <w:tcPr>
            <w:tcW w:w="2160" w:type="dxa"/>
          </w:tcPr>
          <w:p w14:paraId="6D7AD819" w14:textId="77777777"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1 (3.8)</w:t>
            </w:r>
          </w:p>
        </w:tc>
        <w:tc>
          <w:tcPr>
            <w:tcW w:w="2430" w:type="dxa"/>
          </w:tcPr>
          <w:p w14:paraId="1CC11C50"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p>
        </w:tc>
      </w:tr>
      <w:tr w:rsidR="0085396D" w:rsidRPr="0085396D" w14:paraId="1865B11B" w14:textId="77777777" w:rsidTr="00B7288B">
        <w:tc>
          <w:tcPr>
            <w:tcW w:w="4945" w:type="dxa"/>
          </w:tcPr>
          <w:p w14:paraId="28CED16D" w14:textId="77777777" w:rsidR="008C15FD" w:rsidRPr="0085396D" w:rsidRDefault="008C15FD"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 xml:space="preserve">  Learning disability, n (%)</w:t>
            </w:r>
          </w:p>
        </w:tc>
        <w:tc>
          <w:tcPr>
            <w:tcW w:w="2160" w:type="dxa"/>
          </w:tcPr>
          <w:p w14:paraId="2144F8EC" w14:textId="77777777"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4 (4.4)</w:t>
            </w:r>
          </w:p>
        </w:tc>
        <w:tc>
          <w:tcPr>
            <w:tcW w:w="2520" w:type="dxa"/>
          </w:tcPr>
          <w:p w14:paraId="6E0E43A8"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p>
        </w:tc>
        <w:tc>
          <w:tcPr>
            <w:tcW w:w="2160" w:type="dxa"/>
          </w:tcPr>
          <w:p w14:paraId="344680A3" w14:textId="77777777"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0</w:t>
            </w:r>
          </w:p>
        </w:tc>
        <w:tc>
          <w:tcPr>
            <w:tcW w:w="2430" w:type="dxa"/>
          </w:tcPr>
          <w:p w14:paraId="0FC1C9C1"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p>
        </w:tc>
      </w:tr>
      <w:tr w:rsidR="0085396D" w:rsidRPr="0085396D" w14:paraId="1BFCBC6A" w14:textId="77777777" w:rsidTr="00B7288B">
        <w:trPr>
          <w:trHeight w:val="278"/>
        </w:trPr>
        <w:tc>
          <w:tcPr>
            <w:tcW w:w="4945" w:type="dxa"/>
          </w:tcPr>
          <w:p w14:paraId="104810EF" w14:textId="77777777" w:rsidR="008C15FD" w:rsidRPr="0085396D" w:rsidRDefault="008C15FD" w:rsidP="009D3E53">
            <w:pPr>
              <w:rPr>
                <w:rFonts w:ascii="Times New Roman" w:hAnsi="Times New Roman" w:cs="Times New Roman"/>
                <w:b/>
                <w:color w:val="000000" w:themeColor="text1"/>
                <w:sz w:val="24"/>
                <w:szCs w:val="24"/>
              </w:rPr>
            </w:pPr>
            <w:r w:rsidRPr="0085396D">
              <w:rPr>
                <w:rFonts w:ascii="Times New Roman" w:hAnsi="Times New Roman" w:cs="Times New Roman"/>
                <w:b/>
                <w:color w:val="000000" w:themeColor="text1"/>
                <w:sz w:val="24"/>
                <w:szCs w:val="24"/>
              </w:rPr>
              <w:t>Athletics</w:t>
            </w:r>
          </w:p>
        </w:tc>
        <w:tc>
          <w:tcPr>
            <w:tcW w:w="9270" w:type="dxa"/>
            <w:gridSpan w:val="4"/>
          </w:tcPr>
          <w:p w14:paraId="37BE562D" w14:textId="77777777" w:rsidR="008C15FD" w:rsidRPr="0085396D" w:rsidRDefault="008C15FD" w:rsidP="009D3E53">
            <w:pPr>
              <w:jc w:val="center"/>
              <w:rPr>
                <w:rFonts w:ascii="Times New Roman" w:hAnsi="Times New Roman" w:cs="Times New Roman"/>
                <w:color w:val="000000" w:themeColor="text1"/>
              </w:rPr>
            </w:pPr>
          </w:p>
        </w:tc>
      </w:tr>
      <w:tr w:rsidR="0085396D" w:rsidRPr="0085396D" w14:paraId="6EEF97A0" w14:textId="77777777" w:rsidTr="00B4167F">
        <w:trPr>
          <w:trHeight w:val="278"/>
        </w:trPr>
        <w:tc>
          <w:tcPr>
            <w:tcW w:w="4945" w:type="dxa"/>
          </w:tcPr>
          <w:p w14:paraId="49D4ED99" w14:textId="77777777" w:rsidR="008C15FD" w:rsidRPr="0085396D" w:rsidRDefault="008C15FD"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 xml:space="preserve">  College, n (%)</w:t>
            </w:r>
          </w:p>
        </w:tc>
        <w:tc>
          <w:tcPr>
            <w:tcW w:w="2160" w:type="dxa"/>
          </w:tcPr>
          <w:p w14:paraId="08ABDE2D" w14:textId="31F8020E" w:rsidR="008C15FD" w:rsidRPr="0085396D" w:rsidRDefault="002262B4"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 xml:space="preserve">40 </w:t>
            </w:r>
            <w:r w:rsidR="008C15FD" w:rsidRPr="0085396D">
              <w:rPr>
                <w:rFonts w:ascii="Times New Roman" w:hAnsi="Times New Roman" w:cs="Times New Roman"/>
                <w:color w:val="000000" w:themeColor="text1"/>
                <w:sz w:val="24"/>
                <w:szCs w:val="24"/>
              </w:rPr>
              <w:t>(</w:t>
            </w:r>
            <w:r w:rsidRPr="0085396D">
              <w:rPr>
                <w:rFonts w:ascii="Times New Roman" w:hAnsi="Times New Roman" w:cs="Times New Roman"/>
                <w:color w:val="000000" w:themeColor="text1"/>
                <w:sz w:val="24"/>
                <w:szCs w:val="24"/>
              </w:rPr>
              <w:t>44</w:t>
            </w:r>
            <w:r w:rsidR="008C15FD" w:rsidRPr="0085396D">
              <w:rPr>
                <w:rFonts w:ascii="Times New Roman" w:hAnsi="Times New Roman" w:cs="Times New Roman"/>
                <w:color w:val="000000" w:themeColor="text1"/>
                <w:sz w:val="24"/>
                <w:szCs w:val="24"/>
              </w:rPr>
              <w:t>.</w:t>
            </w:r>
            <w:r w:rsidRPr="0085396D">
              <w:rPr>
                <w:rFonts w:ascii="Times New Roman" w:hAnsi="Times New Roman" w:cs="Times New Roman"/>
                <w:color w:val="000000" w:themeColor="text1"/>
                <w:sz w:val="24"/>
                <w:szCs w:val="24"/>
              </w:rPr>
              <w:t>0</w:t>
            </w:r>
            <w:r w:rsidR="008C15FD" w:rsidRPr="0085396D">
              <w:rPr>
                <w:rFonts w:ascii="Times New Roman" w:hAnsi="Times New Roman" w:cs="Times New Roman"/>
                <w:color w:val="000000" w:themeColor="text1"/>
                <w:sz w:val="24"/>
                <w:szCs w:val="24"/>
              </w:rPr>
              <w:t>)</w:t>
            </w:r>
          </w:p>
        </w:tc>
        <w:tc>
          <w:tcPr>
            <w:tcW w:w="2520" w:type="dxa"/>
          </w:tcPr>
          <w:p w14:paraId="447724C9"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7 (12.1)</w:t>
            </w:r>
          </w:p>
        </w:tc>
        <w:tc>
          <w:tcPr>
            <w:tcW w:w="4590" w:type="dxa"/>
            <w:gridSpan w:val="2"/>
          </w:tcPr>
          <w:p w14:paraId="29CB14F4"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w:t>
            </w:r>
          </w:p>
        </w:tc>
      </w:tr>
      <w:tr w:rsidR="0085396D" w:rsidRPr="0085396D" w14:paraId="17B9D482" w14:textId="77777777" w:rsidTr="00B4167F">
        <w:trPr>
          <w:trHeight w:val="278"/>
        </w:trPr>
        <w:tc>
          <w:tcPr>
            <w:tcW w:w="4945" w:type="dxa"/>
          </w:tcPr>
          <w:p w14:paraId="7898BDCC" w14:textId="77777777" w:rsidR="008C15FD" w:rsidRPr="0085396D" w:rsidRDefault="008C15FD"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 xml:space="preserve">  Professional, n (%)</w:t>
            </w:r>
          </w:p>
        </w:tc>
        <w:tc>
          <w:tcPr>
            <w:tcW w:w="2160" w:type="dxa"/>
          </w:tcPr>
          <w:p w14:paraId="16B631E0" w14:textId="1273AE5A"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51 (56.</w:t>
            </w:r>
            <w:r w:rsidR="002262B4" w:rsidRPr="0085396D">
              <w:rPr>
                <w:rFonts w:ascii="Times New Roman" w:hAnsi="Times New Roman" w:cs="Times New Roman"/>
                <w:color w:val="000000" w:themeColor="text1"/>
                <w:sz w:val="24"/>
                <w:szCs w:val="24"/>
              </w:rPr>
              <w:t>0</w:t>
            </w:r>
            <w:r w:rsidRPr="0085396D">
              <w:rPr>
                <w:rFonts w:ascii="Times New Roman" w:hAnsi="Times New Roman" w:cs="Times New Roman"/>
                <w:color w:val="000000" w:themeColor="text1"/>
                <w:sz w:val="24"/>
                <w:szCs w:val="24"/>
              </w:rPr>
              <w:t>)</w:t>
            </w:r>
          </w:p>
        </w:tc>
        <w:tc>
          <w:tcPr>
            <w:tcW w:w="2520" w:type="dxa"/>
          </w:tcPr>
          <w:p w14:paraId="66A40E1A"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51 (87.9)</w:t>
            </w:r>
          </w:p>
        </w:tc>
        <w:tc>
          <w:tcPr>
            <w:tcW w:w="4590" w:type="dxa"/>
            <w:gridSpan w:val="2"/>
          </w:tcPr>
          <w:p w14:paraId="3EBDF055"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w:t>
            </w:r>
          </w:p>
        </w:tc>
      </w:tr>
      <w:tr w:rsidR="0085396D" w:rsidRPr="0085396D" w14:paraId="14D82423" w14:textId="77777777" w:rsidTr="00B4167F">
        <w:trPr>
          <w:trHeight w:val="278"/>
        </w:trPr>
        <w:tc>
          <w:tcPr>
            <w:tcW w:w="4945" w:type="dxa"/>
          </w:tcPr>
          <w:p w14:paraId="4F1A3AB8" w14:textId="77777777" w:rsidR="008C15FD" w:rsidRPr="0085396D" w:rsidRDefault="008C15FD"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 xml:space="preserve">  Age of first exposure, mean (SD) years</w:t>
            </w:r>
          </w:p>
        </w:tc>
        <w:tc>
          <w:tcPr>
            <w:tcW w:w="2160" w:type="dxa"/>
          </w:tcPr>
          <w:p w14:paraId="3C4B873A" w14:textId="0E5F27E2"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10.8</w:t>
            </w:r>
            <w:r w:rsidR="002262B4" w:rsidRPr="0085396D">
              <w:rPr>
                <w:rFonts w:ascii="Times New Roman" w:hAnsi="Times New Roman" w:cs="Times New Roman"/>
                <w:color w:val="000000" w:themeColor="text1"/>
                <w:sz w:val="24"/>
                <w:szCs w:val="24"/>
              </w:rPr>
              <w:t>2</w:t>
            </w:r>
            <w:r w:rsidRPr="0085396D">
              <w:rPr>
                <w:rFonts w:ascii="Times New Roman" w:hAnsi="Times New Roman" w:cs="Times New Roman"/>
                <w:color w:val="000000" w:themeColor="text1"/>
                <w:sz w:val="24"/>
                <w:szCs w:val="24"/>
              </w:rPr>
              <w:t xml:space="preserve"> (2.7</w:t>
            </w:r>
            <w:r w:rsidR="002262B4" w:rsidRPr="0085396D">
              <w:rPr>
                <w:rFonts w:ascii="Times New Roman" w:hAnsi="Times New Roman" w:cs="Times New Roman"/>
                <w:color w:val="000000" w:themeColor="text1"/>
                <w:sz w:val="24"/>
                <w:szCs w:val="24"/>
              </w:rPr>
              <w:t>6</w:t>
            </w:r>
            <w:r w:rsidRPr="0085396D">
              <w:rPr>
                <w:rFonts w:ascii="Times New Roman" w:hAnsi="Times New Roman" w:cs="Times New Roman"/>
                <w:color w:val="000000" w:themeColor="text1"/>
                <w:sz w:val="24"/>
                <w:szCs w:val="24"/>
              </w:rPr>
              <w:t>)</w:t>
            </w:r>
          </w:p>
        </w:tc>
        <w:tc>
          <w:tcPr>
            <w:tcW w:w="2520" w:type="dxa"/>
          </w:tcPr>
          <w:p w14:paraId="388F8281"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11.74 (2.74)</w:t>
            </w:r>
          </w:p>
        </w:tc>
        <w:tc>
          <w:tcPr>
            <w:tcW w:w="4590" w:type="dxa"/>
            <w:gridSpan w:val="2"/>
          </w:tcPr>
          <w:p w14:paraId="748E5ECF"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w:t>
            </w:r>
          </w:p>
        </w:tc>
      </w:tr>
      <w:tr w:rsidR="0085396D" w:rsidRPr="0085396D" w14:paraId="2EE01C2D" w14:textId="77777777" w:rsidTr="00B4167F">
        <w:tc>
          <w:tcPr>
            <w:tcW w:w="4945" w:type="dxa"/>
          </w:tcPr>
          <w:p w14:paraId="42EF0CC9" w14:textId="77777777" w:rsidR="008C15FD" w:rsidRPr="0085396D" w:rsidRDefault="008C15FD"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 xml:space="preserve">  Duration of football play, mean (SD) years</w:t>
            </w:r>
          </w:p>
        </w:tc>
        <w:tc>
          <w:tcPr>
            <w:tcW w:w="2160" w:type="dxa"/>
          </w:tcPr>
          <w:p w14:paraId="67CA4C17" w14:textId="0567D333"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15.</w:t>
            </w:r>
            <w:r w:rsidR="002262B4" w:rsidRPr="0085396D">
              <w:rPr>
                <w:rFonts w:ascii="Times New Roman" w:hAnsi="Times New Roman" w:cs="Times New Roman"/>
                <w:color w:val="000000" w:themeColor="text1"/>
                <w:sz w:val="24"/>
                <w:szCs w:val="24"/>
              </w:rPr>
              <w:t>58</w:t>
            </w:r>
            <w:r w:rsidRPr="0085396D">
              <w:rPr>
                <w:rFonts w:ascii="Times New Roman" w:hAnsi="Times New Roman" w:cs="Times New Roman"/>
                <w:color w:val="000000" w:themeColor="text1"/>
                <w:sz w:val="24"/>
                <w:szCs w:val="24"/>
              </w:rPr>
              <w:t xml:space="preserve"> (4.5</w:t>
            </w:r>
            <w:r w:rsidR="002262B4" w:rsidRPr="0085396D">
              <w:rPr>
                <w:rFonts w:ascii="Times New Roman" w:hAnsi="Times New Roman" w:cs="Times New Roman"/>
                <w:color w:val="000000" w:themeColor="text1"/>
                <w:sz w:val="24"/>
                <w:szCs w:val="24"/>
              </w:rPr>
              <w:t>1</w:t>
            </w:r>
            <w:r w:rsidRPr="0085396D">
              <w:rPr>
                <w:rFonts w:ascii="Times New Roman" w:hAnsi="Times New Roman" w:cs="Times New Roman"/>
                <w:color w:val="000000" w:themeColor="text1"/>
                <w:sz w:val="24"/>
                <w:szCs w:val="24"/>
              </w:rPr>
              <w:t>)</w:t>
            </w:r>
          </w:p>
        </w:tc>
        <w:tc>
          <w:tcPr>
            <w:tcW w:w="2520" w:type="dxa"/>
          </w:tcPr>
          <w:p w14:paraId="56D5FCB9"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16.57 (3.87)</w:t>
            </w:r>
          </w:p>
        </w:tc>
        <w:tc>
          <w:tcPr>
            <w:tcW w:w="4590" w:type="dxa"/>
            <w:gridSpan w:val="2"/>
          </w:tcPr>
          <w:p w14:paraId="6A4D3466"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w:t>
            </w:r>
          </w:p>
        </w:tc>
      </w:tr>
      <w:tr w:rsidR="0085396D" w:rsidRPr="0085396D" w14:paraId="59583FA8" w14:textId="77777777" w:rsidTr="00B7288B">
        <w:tc>
          <w:tcPr>
            <w:tcW w:w="4945" w:type="dxa"/>
          </w:tcPr>
          <w:p w14:paraId="66A5AC22" w14:textId="77777777" w:rsidR="008C15FD" w:rsidRPr="0085396D" w:rsidRDefault="008C15FD"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 xml:space="preserve">  Position group at highest level of play, n (%)</w:t>
            </w:r>
          </w:p>
        </w:tc>
        <w:tc>
          <w:tcPr>
            <w:tcW w:w="9270" w:type="dxa"/>
            <w:gridSpan w:val="4"/>
          </w:tcPr>
          <w:p w14:paraId="7CC9809F" w14:textId="77777777" w:rsidR="008C15FD" w:rsidRPr="0085396D" w:rsidRDefault="008C15FD" w:rsidP="009D3E53">
            <w:pPr>
              <w:jc w:val="center"/>
              <w:rPr>
                <w:rFonts w:ascii="Times New Roman" w:hAnsi="Times New Roman" w:cs="Times New Roman"/>
                <w:color w:val="000000" w:themeColor="text1"/>
              </w:rPr>
            </w:pPr>
          </w:p>
        </w:tc>
      </w:tr>
      <w:tr w:rsidR="0085396D" w:rsidRPr="0085396D" w14:paraId="166F20E7" w14:textId="77777777" w:rsidTr="00B4167F">
        <w:trPr>
          <w:trHeight w:val="305"/>
        </w:trPr>
        <w:tc>
          <w:tcPr>
            <w:tcW w:w="4945" w:type="dxa"/>
          </w:tcPr>
          <w:p w14:paraId="298EFF74" w14:textId="77777777" w:rsidR="008C15FD" w:rsidRPr="0085396D" w:rsidRDefault="008C15FD"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 xml:space="preserve">    Offensive line</w:t>
            </w:r>
          </w:p>
        </w:tc>
        <w:tc>
          <w:tcPr>
            <w:tcW w:w="2160" w:type="dxa"/>
          </w:tcPr>
          <w:p w14:paraId="6DEABC6F" w14:textId="4B507E11"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28 (3</w:t>
            </w:r>
            <w:r w:rsidR="002262B4" w:rsidRPr="0085396D">
              <w:rPr>
                <w:rFonts w:ascii="Times New Roman" w:hAnsi="Times New Roman" w:cs="Times New Roman"/>
                <w:color w:val="000000" w:themeColor="text1"/>
                <w:sz w:val="24"/>
                <w:szCs w:val="24"/>
              </w:rPr>
              <w:t>0</w:t>
            </w:r>
            <w:r w:rsidRPr="0085396D">
              <w:rPr>
                <w:rFonts w:ascii="Times New Roman" w:hAnsi="Times New Roman" w:cs="Times New Roman"/>
                <w:color w:val="000000" w:themeColor="text1"/>
                <w:sz w:val="24"/>
                <w:szCs w:val="24"/>
              </w:rPr>
              <w:t>.</w:t>
            </w:r>
            <w:r w:rsidR="002262B4" w:rsidRPr="0085396D">
              <w:rPr>
                <w:rFonts w:ascii="Times New Roman" w:hAnsi="Times New Roman" w:cs="Times New Roman"/>
                <w:color w:val="000000" w:themeColor="text1"/>
                <w:sz w:val="24"/>
                <w:szCs w:val="24"/>
              </w:rPr>
              <w:t>8</w:t>
            </w:r>
            <w:r w:rsidRPr="0085396D">
              <w:rPr>
                <w:rFonts w:ascii="Times New Roman" w:hAnsi="Times New Roman" w:cs="Times New Roman"/>
                <w:color w:val="000000" w:themeColor="text1"/>
                <w:sz w:val="24"/>
                <w:szCs w:val="24"/>
              </w:rPr>
              <w:t>)</w:t>
            </w:r>
          </w:p>
        </w:tc>
        <w:tc>
          <w:tcPr>
            <w:tcW w:w="2520" w:type="dxa"/>
          </w:tcPr>
          <w:p w14:paraId="614BF079"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9 (15.5)</w:t>
            </w:r>
          </w:p>
        </w:tc>
        <w:tc>
          <w:tcPr>
            <w:tcW w:w="4590" w:type="dxa"/>
            <w:gridSpan w:val="2"/>
          </w:tcPr>
          <w:p w14:paraId="39553F6E"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w:t>
            </w:r>
          </w:p>
        </w:tc>
      </w:tr>
      <w:tr w:rsidR="0085396D" w:rsidRPr="0085396D" w14:paraId="40F2B7A3" w14:textId="77777777" w:rsidTr="00B4167F">
        <w:tc>
          <w:tcPr>
            <w:tcW w:w="4945" w:type="dxa"/>
          </w:tcPr>
          <w:p w14:paraId="404DEB66" w14:textId="77777777" w:rsidR="008C15FD" w:rsidRPr="0085396D" w:rsidRDefault="008C15FD"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 xml:space="preserve">    Offensive backs and receivers</w:t>
            </w:r>
          </w:p>
        </w:tc>
        <w:tc>
          <w:tcPr>
            <w:tcW w:w="2160" w:type="dxa"/>
          </w:tcPr>
          <w:p w14:paraId="084C8BB7" w14:textId="57542BF3" w:rsidR="008C15FD" w:rsidRPr="0085396D" w:rsidRDefault="002262B4"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20</w:t>
            </w:r>
            <w:r w:rsidR="008C15FD" w:rsidRPr="0085396D">
              <w:rPr>
                <w:rFonts w:ascii="Times New Roman" w:hAnsi="Times New Roman" w:cs="Times New Roman"/>
                <w:color w:val="000000" w:themeColor="text1"/>
                <w:sz w:val="24"/>
                <w:szCs w:val="24"/>
              </w:rPr>
              <w:t xml:space="preserve"> (2</w:t>
            </w:r>
            <w:r w:rsidRPr="0085396D">
              <w:rPr>
                <w:rFonts w:ascii="Times New Roman" w:hAnsi="Times New Roman" w:cs="Times New Roman"/>
                <w:color w:val="000000" w:themeColor="text1"/>
                <w:sz w:val="24"/>
                <w:szCs w:val="24"/>
              </w:rPr>
              <w:t>2</w:t>
            </w:r>
            <w:r w:rsidR="008C15FD" w:rsidRPr="0085396D">
              <w:rPr>
                <w:rFonts w:ascii="Times New Roman" w:hAnsi="Times New Roman" w:cs="Times New Roman"/>
                <w:color w:val="000000" w:themeColor="text1"/>
                <w:sz w:val="24"/>
                <w:szCs w:val="24"/>
              </w:rPr>
              <w:t>.</w:t>
            </w:r>
            <w:r w:rsidRPr="0085396D">
              <w:rPr>
                <w:rFonts w:ascii="Times New Roman" w:hAnsi="Times New Roman" w:cs="Times New Roman"/>
                <w:color w:val="000000" w:themeColor="text1"/>
                <w:sz w:val="24"/>
                <w:szCs w:val="24"/>
              </w:rPr>
              <w:t>0</w:t>
            </w:r>
            <w:r w:rsidR="008C15FD" w:rsidRPr="0085396D">
              <w:rPr>
                <w:rFonts w:ascii="Times New Roman" w:hAnsi="Times New Roman" w:cs="Times New Roman"/>
                <w:color w:val="000000" w:themeColor="text1"/>
                <w:sz w:val="24"/>
                <w:szCs w:val="24"/>
              </w:rPr>
              <w:t>)</w:t>
            </w:r>
          </w:p>
        </w:tc>
        <w:tc>
          <w:tcPr>
            <w:tcW w:w="2520" w:type="dxa"/>
          </w:tcPr>
          <w:p w14:paraId="7B988EEB"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22 (37.9)</w:t>
            </w:r>
          </w:p>
        </w:tc>
        <w:tc>
          <w:tcPr>
            <w:tcW w:w="4590" w:type="dxa"/>
            <w:gridSpan w:val="2"/>
          </w:tcPr>
          <w:p w14:paraId="26AFCA5A"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w:t>
            </w:r>
          </w:p>
        </w:tc>
      </w:tr>
      <w:tr w:rsidR="0085396D" w:rsidRPr="0085396D" w14:paraId="0EE844F6" w14:textId="77777777" w:rsidTr="00B4167F">
        <w:tc>
          <w:tcPr>
            <w:tcW w:w="4945" w:type="dxa"/>
          </w:tcPr>
          <w:p w14:paraId="3A7BB2FE" w14:textId="77777777" w:rsidR="008C15FD" w:rsidRPr="0085396D" w:rsidRDefault="008C15FD"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 xml:space="preserve">    Defensive lineman</w:t>
            </w:r>
          </w:p>
        </w:tc>
        <w:tc>
          <w:tcPr>
            <w:tcW w:w="2160" w:type="dxa"/>
          </w:tcPr>
          <w:p w14:paraId="368E9EC1" w14:textId="5326F061"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12 (13.</w:t>
            </w:r>
            <w:r w:rsidR="002262B4" w:rsidRPr="0085396D">
              <w:rPr>
                <w:rFonts w:ascii="Times New Roman" w:hAnsi="Times New Roman" w:cs="Times New Roman"/>
                <w:color w:val="000000" w:themeColor="text1"/>
                <w:sz w:val="24"/>
                <w:szCs w:val="24"/>
              </w:rPr>
              <w:t>2</w:t>
            </w:r>
            <w:r w:rsidRPr="0085396D">
              <w:rPr>
                <w:rFonts w:ascii="Times New Roman" w:hAnsi="Times New Roman" w:cs="Times New Roman"/>
                <w:color w:val="000000" w:themeColor="text1"/>
                <w:sz w:val="24"/>
                <w:szCs w:val="24"/>
              </w:rPr>
              <w:t>)</w:t>
            </w:r>
          </w:p>
        </w:tc>
        <w:tc>
          <w:tcPr>
            <w:tcW w:w="2520" w:type="dxa"/>
          </w:tcPr>
          <w:p w14:paraId="186D1BD8"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2 (3.4)</w:t>
            </w:r>
          </w:p>
        </w:tc>
        <w:tc>
          <w:tcPr>
            <w:tcW w:w="4590" w:type="dxa"/>
            <w:gridSpan w:val="2"/>
          </w:tcPr>
          <w:p w14:paraId="2CD1FD1E"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w:t>
            </w:r>
          </w:p>
        </w:tc>
      </w:tr>
      <w:tr w:rsidR="0085396D" w:rsidRPr="0085396D" w14:paraId="0F4AD9F5" w14:textId="77777777" w:rsidTr="00B4167F">
        <w:tc>
          <w:tcPr>
            <w:tcW w:w="4945" w:type="dxa"/>
          </w:tcPr>
          <w:p w14:paraId="7FAA5BC4" w14:textId="77777777" w:rsidR="008C15FD" w:rsidRPr="0085396D" w:rsidRDefault="008C15FD"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 xml:space="preserve">    Linebackers</w:t>
            </w:r>
          </w:p>
        </w:tc>
        <w:tc>
          <w:tcPr>
            <w:tcW w:w="2160" w:type="dxa"/>
          </w:tcPr>
          <w:p w14:paraId="458F7C91" w14:textId="17E090AF"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11 (12.</w:t>
            </w:r>
            <w:r w:rsidR="002262B4" w:rsidRPr="0085396D">
              <w:rPr>
                <w:rFonts w:ascii="Times New Roman" w:hAnsi="Times New Roman" w:cs="Times New Roman"/>
                <w:color w:val="000000" w:themeColor="text1"/>
                <w:sz w:val="24"/>
                <w:szCs w:val="24"/>
              </w:rPr>
              <w:t>1</w:t>
            </w:r>
            <w:r w:rsidRPr="0085396D">
              <w:rPr>
                <w:rFonts w:ascii="Times New Roman" w:hAnsi="Times New Roman" w:cs="Times New Roman"/>
                <w:color w:val="000000" w:themeColor="text1"/>
                <w:sz w:val="24"/>
                <w:szCs w:val="24"/>
              </w:rPr>
              <w:t>)</w:t>
            </w:r>
          </w:p>
        </w:tc>
        <w:tc>
          <w:tcPr>
            <w:tcW w:w="2520" w:type="dxa"/>
          </w:tcPr>
          <w:p w14:paraId="2CAAA503"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10 (17.2)</w:t>
            </w:r>
          </w:p>
        </w:tc>
        <w:tc>
          <w:tcPr>
            <w:tcW w:w="4590" w:type="dxa"/>
            <w:gridSpan w:val="2"/>
          </w:tcPr>
          <w:p w14:paraId="298931DE"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w:t>
            </w:r>
          </w:p>
        </w:tc>
      </w:tr>
      <w:tr w:rsidR="0085396D" w:rsidRPr="0085396D" w14:paraId="292A5B5D" w14:textId="77777777" w:rsidTr="00B4167F">
        <w:tc>
          <w:tcPr>
            <w:tcW w:w="4945" w:type="dxa"/>
          </w:tcPr>
          <w:p w14:paraId="45984A58" w14:textId="77777777" w:rsidR="008C15FD" w:rsidRPr="0085396D" w:rsidRDefault="008C15FD"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 xml:space="preserve">    Defensive backs</w:t>
            </w:r>
          </w:p>
        </w:tc>
        <w:tc>
          <w:tcPr>
            <w:tcW w:w="2160" w:type="dxa"/>
          </w:tcPr>
          <w:p w14:paraId="7E68F09A" w14:textId="38DC8F14"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19 (2</w:t>
            </w:r>
            <w:r w:rsidR="002262B4" w:rsidRPr="0085396D">
              <w:rPr>
                <w:rFonts w:ascii="Times New Roman" w:hAnsi="Times New Roman" w:cs="Times New Roman"/>
                <w:color w:val="000000" w:themeColor="text1"/>
                <w:sz w:val="24"/>
                <w:szCs w:val="24"/>
              </w:rPr>
              <w:t>0</w:t>
            </w:r>
            <w:r w:rsidRPr="0085396D">
              <w:rPr>
                <w:rFonts w:ascii="Times New Roman" w:hAnsi="Times New Roman" w:cs="Times New Roman"/>
                <w:color w:val="000000" w:themeColor="text1"/>
                <w:sz w:val="24"/>
                <w:szCs w:val="24"/>
              </w:rPr>
              <w:t>.</w:t>
            </w:r>
            <w:r w:rsidR="002262B4" w:rsidRPr="0085396D">
              <w:rPr>
                <w:rFonts w:ascii="Times New Roman" w:hAnsi="Times New Roman" w:cs="Times New Roman"/>
                <w:color w:val="000000" w:themeColor="text1"/>
                <w:sz w:val="24"/>
                <w:szCs w:val="24"/>
              </w:rPr>
              <w:t>9</w:t>
            </w:r>
            <w:r w:rsidRPr="0085396D">
              <w:rPr>
                <w:rFonts w:ascii="Times New Roman" w:hAnsi="Times New Roman" w:cs="Times New Roman"/>
                <w:color w:val="000000" w:themeColor="text1"/>
                <w:sz w:val="24"/>
                <w:szCs w:val="24"/>
              </w:rPr>
              <w:t>)</w:t>
            </w:r>
          </w:p>
        </w:tc>
        <w:tc>
          <w:tcPr>
            <w:tcW w:w="2520" w:type="dxa"/>
          </w:tcPr>
          <w:p w14:paraId="1AE32D99"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12 (20.7)</w:t>
            </w:r>
          </w:p>
        </w:tc>
        <w:tc>
          <w:tcPr>
            <w:tcW w:w="4590" w:type="dxa"/>
            <w:gridSpan w:val="2"/>
          </w:tcPr>
          <w:p w14:paraId="1858FE8E"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w:t>
            </w:r>
          </w:p>
        </w:tc>
      </w:tr>
      <w:tr w:rsidR="0085396D" w:rsidRPr="0085396D" w14:paraId="0E57ACFB" w14:textId="77777777" w:rsidTr="00B4167F">
        <w:tc>
          <w:tcPr>
            <w:tcW w:w="4945" w:type="dxa"/>
          </w:tcPr>
          <w:p w14:paraId="58FFC717" w14:textId="77777777" w:rsidR="008C15FD" w:rsidRPr="0085396D" w:rsidRDefault="008C15FD"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 xml:space="preserve">    Special teams</w:t>
            </w:r>
          </w:p>
        </w:tc>
        <w:tc>
          <w:tcPr>
            <w:tcW w:w="2160" w:type="dxa"/>
          </w:tcPr>
          <w:p w14:paraId="6785A20F" w14:textId="77777777"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1 (1.1)</w:t>
            </w:r>
          </w:p>
        </w:tc>
        <w:tc>
          <w:tcPr>
            <w:tcW w:w="2520" w:type="dxa"/>
          </w:tcPr>
          <w:p w14:paraId="0CA6F816"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3 (5.2)</w:t>
            </w:r>
          </w:p>
        </w:tc>
        <w:tc>
          <w:tcPr>
            <w:tcW w:w="4590" w:type="dxa"/>
            <w:gridSpan w:val="2"/>
          </w:tcPr>
          <w:p w14:paraId="7C882746"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w:t>
            </w:r>
          </w:p>
        </w:tc>
      </w:tr>
      <w:tr w:rsidR="0085396D" w:rsidRPr="0085396D" w14:paraId="5CB8AC6A" w14:textId="77777777" w:rsidTr="00B7288B">
        <w:tc>
          <w:tcPr>
            <w:tcW w:w="4945" w:type="dxa"/>
          </w:tcPr>
          <w:p w14:paraId="5493D919" w14:textId="77777777" w:rsidR="008C15FD" w:rsidRPr="0085396D" w:rsidRDefault="008C15FD" w:rsidP="009D3E53">
            <w:pPr>
              <w:rPr>
                <w:rFonts w:ascii="Times New Roman" w:hAnsi="Times New Roman" w:cs="Times New Roman"/>
                <w:b/>
                <w:color w:val="000000" w:themeColor="text1"/>
                <w:sz w:val="24"/>
                <w:szCs w:val="24"/>
              </w:rPr>
            </w:pPr>
            <w:r w:rsidRPr="0085396D">
              <w:rPr>
                <w:rFonts w:ascii="Times New Roman" w:hAnsi="Times New Roman" w:cs="Times New Roman"/>
                <w:b/>
                <w:color w:val="000000" w:themeColor="text1"/>
                <w:sz w:val="24"/>
                <w:szCs w:val="24"/>
              </w:rPr>
              <w:t>Cardiovascular Disease</w:t>
            </w:r>
          </w:p>
        </w:tc>
        <w:tc>
          <w:tcPr>
            <w:tcW w:w="9270" w:type="dxa"/>
            <w:gridSpan w:val="4"/>
          </w:tcPr>
          <w:p w14:paraId="46FC6B99" w14:textId="77777777" w:rsidR="008C15FD" w:rsidRPr="0085396D" w:rsidRDefault="008C15FD" w:rsidP="009D3E53">
            <w:pPr>
              <w:jc w:val="center"/>
              <w:rPr>
                <w:rFonts w:ascii="Times New Roman" w:hAnsi="Times New Roman" w:cs="Times New Roman"/>
                <w:color w:val="000000" w:themeColor="text1"/>
              </w:rPr>
            </w:pPr>
          </w:p>
        </w:tc>
      </w:tr>
      <w:tr w:rsidR="0085396D" w:rsidRPr="0085396D" w14:paraId="3DAB1526" w14:textId="77777777" w:rsidTr="00B7288B">
        <w:tc>
          <w:tcPr>
            <w:tcW w:w="4945" w:type="dxa"/>
          </w:tcPr>
          <w:p w14:paraId="33BB4490" w14:textId="77777777" w:rsidR="008C15FD" w:rsidRPr="0085396D" w:rsidRDefault="008C15FD"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lastRenderedPageBreak/>
              <w:t xml:space="preserve">  Body mass index, mean (SD)</w:t>
            </w:r>
          </w:p>
        </w:tc>
        <w:tc>
          <w:tcPr>
            <w:tcW w:w="2160" w:type="dxa"/>
          </w:tcPr>
          <w:p w14:paraId="32420AED" w14:textId="723E8237"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33.2</w:t>
            </w:r>
            <w:r w:rsidR="002262B4" w:rsidRPr="0085396D">
              <w:rPr>
                <w:rFonts w:ascii="Times New Roman" w:hAnsi="Times New Roman" w:cs="Times New Roman"/>
                <w:color w:val="000000" w:themeColor="text1"/>
                <w:sz w:val="24"/>
                <w:szCs w:val="24"/>
              </w:rPr>
              <w:t>1</w:t>
            </w:r>
            <w:r w:rsidRPr="0085396D">
              <w:rPr>
                <w:rFonts w:ascii="Times New Roman" w:hAnsi="Times New Roman" w:cs="Times New Roman"/>
                <w:color w:val="000000" w:themeColor="text1"/>
                <w:sz w:val="24"/>
                <w:szCs w:val="24"/>
              </w:rPr>
              <w:t xml:space="preserve"> (4.6</w:t>
            </w:r>
            <w:r w:rsidR="002262B4" w:rsidRPr="0085396D">
              <w:rPr>
                <w:rFonts w:ascii="Times New Roman" w:hAnsi="Times New Roman" w:cs="Times New Roman"/>
                <w:color w:val="000000" w:themeColor="text1"/>
                <w:sz w:val="24"/>
                <w:szCs w:val="24"/>
              </w:rPr>
              <w:t>7</w:t>
            </w:r>
            <w:r w:rsidRPr="0085396D">
              <w:rPr>
                <w:rFonts w:ascii="Times New Roman" w:hAnsi="Times New Roman" w:cs="Times New Roman"/>
                <w:color w:val="000000" w:themeColor="text1"/>
                <w:sz w:val="24"/>
                <w:szCs w:val="24"/>
              </w:rPr>
              <w:t>)</w:t>
            </w:r>
          </w:p>
        </w:tc>
        <w:tc>
          <w:tcPr>
            <w:tcW w:w="2520" w:type="dxa"/>
          </w:tcPr>
          <w:p w14:paraId="2AA9EBEF"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30.83 (4.00)</w:t>
            </w:r>
          </w:p>
        </w:tc>
        <w:tc>
          <w:tcPr>
            <w:tcW w:w="2160" w:type="dxa"/>
          </w:tcPr>
          <w:p w14:paraId="53CCEE63" w14:textId="77777777"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31.82 (5.64)</w:t>
            </w:r>
          </w:p>
        </w:tc>
        <w:tc>
          <w:tcPr>
            <w:tcW w:w="2430" w:type="dxa"/>
          </w:tcPr>
          <w:p w14:paraId="77E23F80"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29.41 (3.11)</w:t>
            </w:r>
          </w:p>
        </w:tc>
      </w:tr>
      <w:tr w:rsidR="0085396D" w:rsidRPr="0085396D" w14:paraId="388ECCE9" w14:textId="77777777" w:rsidTr="00B7288B">
        <w:tc>
          <w:tcPr>
            <w:tcW w:w="4945" w:type="dxa"/>
          </w:tcPr>
          <w:p w14:paraId="67573230" w14:textId="77777777" w:rsidR="008C15FD" w:rsidRPr="0085396D" w:rsidRDefault="008C15FD"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vertAlign w:val="superscript"/>
              </w:rPr>
              <w:t xml:space="preserve">  </w:t>
            </w:r>
            <w:proofErr w:type="spellStart"/>
            <w:r w:rsidRPr="0085396D">
              <w:rPr>
                <w:rFonts w:ascii="Times New Roman" w:hAnsi="Times New Roman" w:cs="Times New Roman"/>
                <w:color w:val="000000" w:themeColor="text1"/>
                <w:sz w:val="24"/>
                <w:szCs w:val="24"/>
                <w:vertAlign w:val="superscript"/>
              </w:rPr>
              <w:t>a</w:t>
            </w:r>
            <w:r w:rsidRPr="0085396D">
              <w:rPr>
                <w:rFonts w:ascii="Times New Roman" w:hAnsi="Times New Roman" w:cs="Times New Roman"/>
                <w:color w:val="000000" w:themeColor="text1"/>
                <w:sz w:val="24"/>
                <w:szCs w:val="24"/>
              </w:rPr>
              <w:t>Revised</w:t>
            </w:r>
            <w:proofErr w:type="spellEnd"/>
            <w:r w:rsidRPr="0085396D">
              <w:rPr>
                <w:rFonts w:ascii="Times New Roman" w:hAnsi="Times New Roman" w:cs="Times New Roman"/>
                <w:color w:val="000000" w:themeColor="text1"/>
                <w:sz w:val="24"/>
                <w:szCs w:val="24"/>
              </w:rPr>
              <w:t xml:space="preserve"> Framingham Stroke Risk Profile, mean (SD)</w:t>
            </w:r>
          </w:p>
        </w:tc>
        <w:tc>
          <w:tcPr>
            <w:tcW w:w="2160" w:type="dxa"/>
          </w:tcPr>
          <w:p w14:paraId="172D3E0C" w14:textId="63167184"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0.02 (0.0</w:t>
            </w:r>
            <w:r w:rsidR="002262B4" w:rsidRPr="0085396D">
              <w:rPr>
                <w:rFonts w:ascii="Times New Roman" w:hAnsi="Times New Roman" w:cs="Times New Roman"/>
                <w:color w:val="000000" w:themeColor="text1"/>
                <w:sz w:val="24"/>
                <w:szCs w:val="24"/>
              </w:rPr>
              <w:t>2</w:t>
            </w:r>
            <w:r w:rsidRPr="0085396D">
              <w:rPr>
                <w:rFonts w:ascii="Times New Roman" w:hAnsi="Times New Roman" w:cs="Times New Roman"/>
                <w:color w:val="000000" w:themeColor="text1"/>
                <w:sz w:val="24"/>
                <w:szCs w:val="24"/>
              </w:rPr>
              <w:t>)</w:t>
            </w:r>
          </w:p>
        </w:tc>
        <w:tc>
          <w:tcPr>
            <w:tcW w:w="2520" w:type="dxa"/>
          </w:tcPr>
          <w:p w14:paraId="3DB20756"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0.05 (0.04)</w:t>
            </w:r>
          </w:p>
        </w:tc>
        <w:tc>
          <w:tcPr>
            <w:tcW w:w="2160" w:type="dxa"/>
          </w:tcPr>
          <w:p w14:paraId="71D031D3" w14:textId="77777777"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0.02 (0.02)</w:t>
            </w:r>
          </w:p>
        </w:tc>
        <w:tc>
          <w:tcPr>
            <w:tcW w:w="2430" w:type="dxa"/>
          </w:tcPr>
          <w:p w14:paraId="5B1465B6"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0.06 (0.03)</w:t>
            </w:r>
          </w:p>
        </w:tc>
      </w:tr>
      <w:tr w:rsidR="0085396D" w:rsidRPr="0085396D" w14:paraId="080CCD71" w14:textId="77777777" w:rsidTr="00B7288B">
        <w:tc>
          <w:tcPr>
            <w:tcW w:w="4945" w:type="dxa"/>
          </w:tcPr>
          <w:p w14:paraId="5957DFA8" w14:textId="77777777" w:rsidR="008C15FD" w:rsidRPr="0085396D" w:rsidRDefault="008C15FD" w:rsidP="009D3E53">
            <w:pPr>
              <w:rPr>
                <w:rFonts w:ascii="Times New Roman" w:hAnsi="Times New Roman" w:cs="Times New Roman"/>
                <w:color w:val="000000" w:themeColor="text1"/>
                <w:sz w:val="24"/>
                <w:szCs w:val="24"/>
                <w:vertAlign w:val="superscript"/>
              </w:rPr>
            </w:pPr>
            <w:r w:rsidRPr="0085396D">
              <w:rPr>
                <w:rFonts w:ascii="Times New Roman" w:hAnsi="Times New Roman" w:cs="Times New Roman"/>
                <w:b/>
                <w:color w:val="000000" w:themeColor="text1"/>
                <w:sz w:val="24"/>
                <w:szCs w:val="24"/>
              </w:rPr>
              <w:t>APOE Genotype</w:t>
            </w:r>
          </w:p>
        </w:tc>
        <w:tc>
          <w:tcPr>
            <w:tcW w:w="9270" w:type="dxa"/>
            <w:gridSpan w:val="4"/>
          </w:tcPr>
          <w:p w14:paraId="1B2C2825" w14:textId="77777777" w:rsidR="008C15FD" w:rsidRPr="0085396D" w:rsidRDefault="008C15FD" w:rsidP="009D3E53">
            <w:pPr>
              <w:jc w:val="center"/>
              <w:rPr>
                <w:rFonts w:ascii="Times New Roman" w:hAnsi="Times New Roman" w:cs="Times New Roman"/>
                <w:color w:val="000000" w:themeColor="text1"/>
              </w:rPr>
            </w:pPr>
          </w:p>
        </w:tc>
      </w:tr>
      <w:tr w:rsidR="0085396D" w:rsidRPr="0085396D" w14:paraId="46D5B2B5" w14:textId="77777777" w:rsidTr="00B7288B">
        <w:tc>
          <w:tcPr>
            <w:tcW w:w="4945" w:type="dxa"/>
          </w:tcPr>
          <w:p w14:paraId="6E320BCA" w14:textId="77777777" w:rsidR="008C15FD" w:rsidRPr="0085396D" w:rsidRDefault="008C15FD" w:rsidP="009D3E53">
            <w:pPr>
              <w:rPr>
                <w:rFonts w:ascii="Times New Roman" w:hAnsi="Times New Roman" w:cs="Times New Roman"/>
                <w:bCs/>
                <w:color w:val="000000" w:themeColor="text1"/>
                <w:sz w:val="24"/>
                <w:szCs w:val="24"/>
              </w:rPr>
            </w:pPr>
            <w:r w:rsidRPr="0085396D">
              <w:rPr>
                <w:rFonts w:ascii="Times New Roman" w:eastAsia="Times New Roman" w:hAnsi="Times New Roman" w:cs="Times New Roman"/>
                <w:i/>
                <w:iCs/>
                <w:color w:val="000000" w:themeColor="text1"/>
                <w:sz w:val="24"/>
                <w:szCs w:val="24"/>
                <w:shd w:val="clear" w:color="auto" w:fill="FFFFFF"/>
              </w:rPr>
              <w:t xml:space="preserve">  ε4, </w:t>
            </w:r>
            <w:r w:rsidRPr="0085396D">
              <w:rPr>
                <w:rFonts w:ascii="Times New Roman" w:eastAsia="Times New Roman" w:hAnsi="Times New Roman" w:cs="Times New Roman"/>
                <w:color w:val="000000" w:themeColor="text1"/>
                <w:sz w:val="24"/>
                <w:szCs w:val="24"/>
                <w:shd w:val="clear" w:color="auto" w:fill="FFFFFF"/>
              </w:rPr>
              <w:t>n (%) present</w:t>
            </w:r>
          </w:p>
        </w:tc>
        <w:tc>
          <w:tcPr>
            <w:tcW w:w="2160" w:type="dxa"/>
          </w:tcPr>
          <w:p w14:paraId="10FB36E0" w14:textId="2586D57B"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2</w:t>
            </w:r>
            <w:r w:rsidR="001D58BE" w:rsidRPr="0085396D">
              <w:rPr>
                <w:rFonts w:ascii="Times New Roman" w:hAnsi="Times New Roman" w:cs="Times New Roman"/>
                <w:color w:val="000000" w:themeColor="text1"/>
                <w:sz w:val="24"/>
                <w:szCs w:val="24"/>
              </w:rPr>
              <w:t>6</w:t>
            </w:r>
            <w:r w:rsidRPr="0085396D">
              <w:rPr>
                <w:rFonts w:ascii="Times New Roman" w:hAnsi="Times New Roman" w:cs="Times New Roman"/>
                <w:color w:val="000000" w:themeColor="text1"/>
                <w:sz w:val="24"/>
                <w:szCs w:val="24"/>
              </w:rPr>
              <w:t xml:space="preserve"> (2</w:t>
            </w:r>
            <w:r w:rsidR="001D58BE" w:rsidRPr="0085396D">
              <w:rPr>
                <w:rFonts w:ascii="Times New Roman" w:hAnsi="Times New Roman" w:cs="Times New Roman"/>
                <w:color w:val="000000" w:themeColor="text1"/>
                <w:sz w:val="24"/>
                <w:szCs w:val="24"/>
              </w:rPr>
              <w:t>8</w:t>
            </w:r>
            <w:r w:rsidRPr="0085396D">
              <w:rPr>
                <w:rFonts w:ascii="Times New Roman" w:hAnsi="Times New Roman" w:cs="Times New Roman"/>
                <w:color w:val="000000" w:themeColor="text1"/>
                <w:sz w:val="24"/>
                <w:szCs w:val="24"/>
              </w:rPr>
              <w:t>.</w:t>
            </w:r>
            <w:r w:rsidR="001D58BE" w:rsidRPr="0085396D">
              <w:rPr>
                <w:rFonts w:ascii="Times New Roman" w:hAnsi="Times New Roman" w:cs="Times New Roman"/>
                <w:color w:val="000000" w:themeColor="text1"/>
                <w:sz w:val="24"/>
                <w:szCs w:val="24"/>
              </w:rPr>
              <w:t>6</w:t>
            </w:r>
            <w:r w:rsidRPr="0085396D">
              <w:rPr>
                <w:rFonts w:ascii="Times New Roman" w:hAnsi="Times New Roman" w:cs="Times New Roman"/>
                <w:color w:val="000000" w:themeColor="text1"/>
                <w:sz w:val="24"/>
                <w:szCs w:val="24"/>
              </w:rPr>
              <w:t>)</w:t>
            </w:r>
          </w:p>
        </w:tc>
        <w:tc>
          <w:tcPr>
            <w:tcW w:w="2520" w:type="dxa"/>
          </w:tcPr>
          <w:p w14:paraId="1074F7D5"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16 (27.6)</w:t>
            </w:r>
          </w:p>
        </w:tc>
        <w:tc>
          <w:tcPr>
            <w:tcW w:w="2160" w:type="dxa"/>
          </w:tcPr>
          <w:p w14:paraId="725472A7" w14:textId="77777777" w:rsidR="008C15FD" w:rsidRPr="0085396D" w:rsidRDefault="008C15FD" w:rsidP="009D3E53">
            <w:pPr>
              <w:jc w:val="center"/>
              <w:rPr>
                <w:rFonts w:ascii="Times New Roman" w:hAnsi="Times New Roman" w:cs="Times New Roman"/>
                <w:color w:val="000000" w:themeColor="text1"/>
              </w:rPr>
            </w:pPr>
            <w:r w:rsidRPr="0085396D">
              <w:rPr>
                <w:rFonts w:ascii="Times New Roman" w:hAnsi="Times New Roman" w:cs="Times New Roman"/>
                <w:color w:val="000000" w:themeColor="text1"/>
                <w:sz w:val="24"/>
                <w:szCs w:val="24"/>
              </w:rPr>
              <w:t>5 (19.2)</w:t>
            </w:r>
          </w:p>
        </w:tc>
        <w:tc>
          <w:tcPr>
            <w:tcW w:w="2430" w:type="dxa"/>
          </w:tcPr>
          <w:p w14:paraId="2CBF6D6D" w14:textId="77777777" w:rsidR="008C15FD" w:rsidRPr="0085396D" w:rsidRDefault="008C15FD"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6 (22.2)</w:t>
            </w:r>
          </w:p>
        </w:tc>
      </w:tr>
      <w:tr w:rsidR="0085396D" w:rsidRPr="0085396D" w14:paraId="74CECAFC" w14:textId="77777777" w:rsidTr="00B7288B">
        <w:tc>
          <w:tcPr>
            <w:tcW w:w="4945" w:type="dxa"/>
          </w:tcPr>
          <w:p w14:paraId="0F35A7DE" w14:textId="4FA4093C" w:rsidR="008C15FD" w:rsidRPr="0085396D" w:rsidRDefault="008C15FD" w:rsidP="009D3E53">
            <w:pPr>
              <w:rPr>
                <w:rFonts w:ascii="Times New Roman" w:eastAsia="Times New Roman" w:hAnsi="Times New Roman" w:cs="Times New Roman"/>
                <w:color w:val="000000" w:themeColor="text1"/>
                <w:sz w:val="24"/>
                <w:szCs w:val="24"/>
                <w:shd w:val="clear" w:color="auto" w:fill="FFFFFF"/>
              </w:rPr>
            </w:pPr>
            <w:r w:rsidRPr="0085396D">
              <w:rPr>
                <w:rFonts w:ascii="Times New Roman" w:eastAsia="Times New Roman" w:hAnsi="Times New Roman" w:cs="Times New Roman"/>
                <w:b/>
                <w:bCs/>
                <w:color w:val="000000" w:themeColor="text1"/>
                <w:sz w:val="24"/>
                <w:szCs w:val="24"/>
                <w:shd w:val="clear" w:color="auto" w:fill="FFFFFF"/>
              </w:rPr>
              <w:t>White Matter Hyperintensities, median (IQR</w:t>
            </w:r>
            <w:r w:rsidR="00394608" w:rsidRPr="0085396D">
              <w:rPr>
                <w:rFonts w:ascii="Times New Roman" w:eastAsia="Times New Roman" w:hAnsi="Times New Roman" w:cs="Times New Roman"/>
                <w:b/>
                <w:bCs/>
                <w:color w:val="000000" w:themeColor="text1"/>
                <w:sz w:val="24"/>
                <w:szCs w:val="24"/>
                <w:shd w:val="clear" w:color="auto" w:fill="FFFFFF"/>
              </w:rPr>
              <w:t>, min-max</w:t>
            </w:r>
            <w:r w:rsidRPr="0085396D">
              <w:rPr>
                <w:rFonts w:ascii="Times New Roman" w:eastAsia="Times New Roman" w:hAnsi="Times New Roman" w:cs="Times New Roman"/>
                <w:b/>
                <w:bCs/>
                <w:color w:val="000000" w:themeColor="text1"/>
                <w:sz w:val="24"/>
                <w:szCs w:val="24"/>
                <w:shd w:val="clear" w:color="auto" w:fill="FFFFFF"/>
              </w:rPr>
              <w:t xml:space="preserve">) </w:t>
            </w:r>
            <w:r w:rsidRPr="0085396D">
              <w:rPr>
                <w:rFonts w:ascii="Times New Roman" w:hAnsi="Times New Roman" w:cs="Times New Roman"/>
                <w:b/>
                <w:bCs/>
                <w:color w:val="000000" w:themeColor="text1"/>
              </w:rPr>
              <w:t>microliters</w:t>
            </w:r>
          </w:p>
        </w:tc>
        <w:tc>
          <w:tcPr>
            <w:tcW w:w="9270" w:type="dxa"/>
            <w:gridSpan w:val="4"/>
          </w:tcPr>
          <w:p w14:paraId="1875A886" w14:textId="77777777" w:rsidR="008C15FD" w:rsidRPr="0085396D" w:rsidRDefault="008C15FD" w:rsidP="009D3E53">
            <w:pPr>
              <w:jc w:val="center"/>
              <w:rPr>
                <w:rFonts w:ascii="Times New Roman" w:hAnsi="Times New Roman" w:cs="Times New Roman"/>
                <w:color w:val="000000" w:themeColor="text1"/>
              </w:rPr>
            </w:pPr>
          </w:p>
        </w:tc>
      </w:tr>
      <w:tr w:rsidR="0085396D" w:rsidRPr="0085396D" w14:paraId="7BF6E8DC" w14:textId="77777777" w:rsidTr="00B7288B">
        <w:tc>
          <w:tcPr>
            <w:tcW w:w="4945" w:type="dxa"/>
          </w:tcPr>
          <w:p w14:paraId="3C4E0921" w14:textId="77777777" w:rsidR="008C15FD" w:rsidRPr="0085396D" w:rsidRDefault="008C15FD" w:rsidP="009D3E53">
            <w:pPr>
              <w:rPr>
                <w:rFonts w:ascii="Times New Roman" w:eastAsia="Times New Roman" w:hAnsi="Times New Roman" w:cs="Times New Roman"/>
                <w:color w:val="000000" w:themeColor="text1"/>
                <w:sz w:val="24"/>
                <w:szCs w:val="24"/>
                <w:shd w:val="clear" w:color="auto" w:fill="FFFFFF"/>
              </w:rPr>
            </w:pPr>
            <w:r w:rsidRPr="0085396D">
              <w:rPr>
                <w:rFonts w:ascii="Times New Roman" w:eastAsia="Times New Roman" w:hAnsi="Times New Roman" w:cs="Times New Roman"/>
                <w:color w:val="000000" w:themeColor="text1"/>
                <w:sz w:val="24"/>
                <w:szCs w:val="24"/>
                <w:shd w:val="clear" w:color="auto" w:fill="FFFFFF"/>
              </w:rPr>
              <w:t xml:space="preserve">  Total </w:t>
            </w:r>
          </w:p>
        </w:tc>
        <w:tc>
          <w:tcPr>
            <w:tcW w:w="2160" w:type="dxa"/>
          </w:tcPr>
          <w:p w14:paraId="18C0F9E7" w14:textId="0FD34FD0" w:rsidR="008C15FD" w:rsidRPr="00595475" w:rsidRDefault="001D58BE" w:rsidP="009D3E53">
            <w:pPr>
              <w:jc w:val="center"/>
              <w:rPr>
                <w:rFonts w:ascii="Times New Roman" w:hAnsi="Times New Roman" w:cs="Times New Roman"/>
                <w:color w:val="000000" w:themeColor="text1"/>
              </w:rPr>
            </w:pPr>
            <w:r w:rsidRPr="00595475">
              <w:rPr>
                <w:rFonts w:ascii="Times New Roman" w:hAnsi="Times New Roman" w:cs="Times New Roman"/>
                <w:color w:val="000000" w:themeColor="text1"/>
                <w:sz w:val="24"/>
                <w:szCs w:val="24"/>
              </w:rPr>
              <w:t xml:space="preserve">421 </w:t>
            </w:r>
            <w:r w:rsidR="008C15FD" w:rsidRPr="00595475">
              <w:rPr>
                <w:rFonts w:ascii="Times New Roman" w:hAnsi="Times New Roman" w:cs="Times New Roman"/>
                <w:color w:val="000000" w:themeColor="text1"/>
                <w:sz w:val="24"/>
                <w:szCs w:val="24"/>
              </w:rPr>
              <w:t>(7</w:t>
            </w:r>
            <w:r w:rsidRPr="00595475">
              <w:rPr>
                <w:rFonts w:ascii="Times New Roman" w:hAnsi="Times New Roman" w:cs="Times New Roman"/>
                <w:color w:val="000000" w:themeColor="text1"/>
                <w:sz w:val="24"/>
                <w:szCs w:val="24"/>
              </w:rPr>
              <w:t>88</w:t>
            </w:r>
            <w:r w:rsidR="00394608" w:rsidRPr="00595475">
              <w:rPr>
                <w:rFonts w:ascii="Times New Roman" w:hAnsi="Times New Roman" w:cs="Times New Roman"/>
                <w:color w:val="000000" w:themeColor="text1"/>
                <w:sz w:val="24"/>
                <w:szCs w:val="24"/>
              </w:rPr>
              <w:t>, 0-18330</w:t>
            </w:r>
            <w:r w:rsidR="008C15FD" w:rsidRPr="00595475">
              <w:rPr>
                <w:rFonts w:ascii="Times New Roman" w:hAnsi="Times New Roman" w:cs="Times New Roman"/>
                <w:color w:val="000000" w:themeColor="text1"/>
                <w:sz w:val="24"/>
                <w:szCs w:val="24"/>
              </w:rPr>
              <w:t>)</w:t>
            </w:r>
          </w:p>
        </w:tc>
        <w:tc>
          <w:tcPr>
            <w:tcW w:w="2520" w:type="dxa"/>
          </w:tcPr>
          <w:p w14:paraId="3E3FCE43" w14:textId="44E5A58C" w:rsidR="008C15FD" w:rsidRPr="00595475" w:rsidRDefault="008C15FD" w:rsidP="009D3E53">
            <w:pPr>
              <w:jc w:val="center"/>
              <w:rPr>
                <w:rFonts w:ascii="Times New Roman" w:hAnsi="Times New Roman" w:cs="Times New Roman"/>
                <w:color w:val="000000" w:themeColor="text1"/>
                <w:sz w:val="24"/>
                <w:szCs w:val="24"/>
              </w:rPr>
            </w:pPr>
            <w:r w:rsidRPr="00595475">
              <w:rPr>
                <w:rFonts w:ascii="Times New Roman" w:hAnsi="Times New Roman" w:cs="Times New Roman"/>
                <w:color w:val="000000" w:themeColor="text1"/>
                <w:sz w:val="24"/>
                <w:szCs w:val="24"/>
              </w:rPr>
              <w:t>1823 (2,</w:t>
            </w:r>
            <w:r w:rsidR="00024BCF" w:rsidRPr="00595475">
              <w:rPr>
                <w:rFonts w:ascii="Times New Roman" w:hAnsi="Times New Roman" w:cs="Times New Roman"/>
                <w:color w:val="000000" w:themeColor="text1"/>
                <w:sz w:val="24"/>
                <w:szCs w:val="24"/>
              </w:rPr>
              <w:t>836</w:t>
            </w:r>
            <w:r w:rsidR="006B214D" w:rsidRPr="00595475">
              <w:rPr>
                <w:rFonts w:ascii="Times New Roman" w:hAnsi="Times New Roman" w:cs="Times New Roman"/>
                <w:color w:val="000000" w:themeColor="text1"/>
                <w:sz w:val="24"/>
                <w:szCs w:val="24"/>
              </w:rPr>
              <w:t>, 25-40465</w:t>
            </w:r>
            <w:r w:rsidRPr="00595475">
              <w:rPr>
                <w:rFonts w:ascii="Times New Roman" w:hAnsi="Times New Roman" w:cs="Times New Roman"/>
                <w:color w:val="000000" w:themeColor="text1"/>
                <w:sz w:val="24"/>
                <w:szCs w:val="24"/>
              </w:rPr>
              <w:t>)</w:t>
            </w:r>
          </w:p>
        </w:tc>
        <w:tc>
          <w:tcPr>
            <w:tcW w:w="2160" w:type="dxa"/>
          </w:tcPr>
          <w:p w14:paraId="30D8B4C9" w14:textId="209863BF" w:rsidR="008C15FD" w:rsidRPr="00595475" w:rsidRDefault="008C15FD" w:rsidP="009D3E53">
            <w:pPr>
              <w:jc w:val="center"/>
              <w:rPr>
                <w:rFonts w:ascii="Times New Roman" w:hAnsi="Times New Roman" w:cs="Times New Roman"/>
                <w:color w:val="000000" w:themeColor="text1"/>
              </w:rPr>
            </w:pPr>
            <w:r w:rsidRPr="00595475">
              <w:rPr>
                <w:rFonts w:ascii="Times New Roman" w:hAnsi="Times New Roman" w:cs="Times New Roman"/>
                <w:color w:val="000000" w:themeColor="text1"/>
                <w:sz w:val="24"/>
                <w:szCs w:val="24"/>
              </w:rPr>
              <w:t>385 (1,</w:t>
            </w:r>
            <w:r w:rsidR="00180C8B" w:rsidRPr="00595475">
              <w:rPr>
                <w:rFonts w:ascii="Times New Roman" w:hAnsi="Times New Roman" w:cs="Times New Roman"/>
                <w:color w:val="000000" w:themeColor="text1"/>
                <w:sz w:val="24"/>
                <w:szCs w:val="24"/>
              </w:rPr>
              <w:t>138</w:t>
            </w:r>
            <w:r w:rsidR="00B4167F" w:rsidRPr="00595475">
              <w:rPr>
                <w:rFonts w:ascii="Times New Roman" w:hAnsi="Times New Roman" w:cs="Times New Roman"/>
                <w:color w:val="000000" w:themeColor="text1"/>
                <w:sz w:val="24"/>
                <w:szCs w:val="24"/>
              </w:rPr>
              <w:t>, 0-3503</w:t>
            </w:r>
            <w:r w:rsidRPr="00595475">
              <w:rPr>
                <w:rFonts w:ascii="Times New Roman" w:hAnsi="Times New Roman" w:cs="Times New Roman"/>
                <w:color w:val="000000" w:themeColor="text1"/>
                <w:sz w:val="24"/>
                <w:szCs w:val="24"/>
              </w:rPr>
              <w:t>)</w:t>
            </w:r>
          </w:p>
        </w:tc>
        <w:tc>
          <w:tcPr>
            <w:tcW w:w="2430" w:type="dxa"/>
          </w:tcPr>
          <w:p w14:paraId="049C51B3" w14:textId="20DDD06E" w:rsidR="008C15FD" w:rsidRPr="00595475" w:rsidRDefault="008C15FD" w:rsidP="009D3E53">
            <w:pPr>
              <w:jc w:val="center"/>
              <w:rPr>
                <w:rFonts w:ascii="Times New Roman" w:hAnsi="Times New Roman" w:cs="Times New Roman"/>
                <w:color w:val="000000" w:themeColor="text1"/>
                <w:sz w:val="24"/>
                <w:szCs w:val="24"/>
              </w:rPr>
            </w:pPr>
            <w:r w:rsidRPr="00595475">
              <w:rPr>
                <w:rFonts w:ascii="Times New Roman" w:hAnsi="Times New Roman" w:cs="Times New Roman"/>
                <w:color w:val="000000" w:themeColor="text1"/>
                <w:sz w:val="24"/>
                <w:szCs w:val="24"/>
              </w:rPr>
              <w:t>685 (1,25</w:t>
            </w:r>
            <w:r w:rsidR="00024BCF" w:rsidRPr="00595475">
              <w:rPr>
                <w:rFonts w:ascii="Times New Roman" w:hAnsi="Times New Roman" w:cs="Times New Roman"/>
                <w:color w:val="000000" w:themeColor="text1"/>
                <w:sz w:val="24"/>
                <w:szCs w:val="24"/>
              </w:rPr>
              <w:t>4</w:t>
            </w:r>
            <w:r w:rsidR="00B4167F" w:rsidRPr="00595475">
              <w:rPr>
                <w:rFonts w:ascii="Times New Roman" w:hAnsi="Times New Roman" w:cs="Times New Roman"/>
                <w:color w:val="000000" w:themeColor="text1"/>
                <w:sz w:val="24"/>
                <w:szCs w:val="24"/>
              </w:rPr>
              <w:t>, 100-5892</w:t>
            </w:r>
            <w:r w:rsidRPr="00595475">
              <w:rPr>
                <w:rFonts w:ascii="Times New Roman" w:hAnsi="Times New Roman" w:cs="Times New Roman"/>
                <w:color w:val="000000" w:themeColor="text1"/>
                <w:sz w:val="24"/>
                <w:szCs w:val="24"/>
              </w:rPr>
              <w:t>)</w:t>
            </w:r>
          </w:p>
        </w:tc>
      </w:tr>
      <w:tr w:rsidR="0085396D" w:rsidRPr="0085396D" w14:paraId="754C09E8" w14:textId="77777777" w:rsidTr="00B7288B">
        <w:tc>
          <w:tcPr>
            <w:tcW w:w="4945" w:type="dxa"/>
          </w:tcPr>
          <w:p w14:paraId="4A503FE6" w14:textId="77777777" w:rsidR="008C15FD" w:rsidRPr="0085396D" w:rsidRDefault="008C15FD" w:rsidP="009D3E53">
            <w:pPr>
              <w:rPr>
                <w:rFonts w:ascii="Times New Roman" w:eastAsia="Times New Roman" w:hAnsi="Times New Roman" w:cs="Times New Roman"/>
                <w:color w:val="000000" w:themeColor="text1"/>
                <w:sz w:val="24"/>
                <w:szCs w:val="24"/>
                <w:shd w:val="clear" w:color="auto" w:fill="FFFFFF"/>
              </w:rPr>
            </w:pPr>
            <w:r w:rsidRPr="0085396D">
              <w:rPr>
                <w:rFonts w:ascii="Times New Roman" w:eastAsia="Times New Roman" w:hAnsi="Times New Roman" w:cs="Times New Roman"/>
                <w:color w:val="000000" w:themeColor="text1"/>
                <w:sz w:val="24"/>
                <w:szCs w:val="24"/>
                <w:shd w:val="clear" w:color="auto" w:fill="FFFFFF"/>
              </w:rPr>
              <w:t xml:space="preserve">  Frontal</w:t>
            </w:r>
          </w:p>
        </w:tc>
        <w:tc>
          <w:tcPr>
            <w:tcW w:w="2160" w:type="dxa"/>
          </w:tcPr>
          <w:p w14:paraId="03B03DB0" w14:textId="32702893" w:rsidR="008C15FD" w:rsidRPr="00595475" w:rsidRDefault="008C15FD" w:rsidP="009D3E53">
            <w:pPr>
              <w:jc w:val="center"/>
              <w:rPr>
                <w:rFonts w:ascii="Times New Roman" w:hAnsi="Times New Roman" w:cs="Times New Roman"/>
                <w:color w:val="000000" w:themeColor="text1"/>
              </w:rPr>
            </w:pPr>
            <w:r w:rsidRPr="00595475">
              <w:rPr>
                <w:rFonts w:ascii="Times New Roman" w:hAnsi="Times New Roman" w:cs="Times New Roman"/>
                <w:color w:val="000000" w:themeColor="text1"/>
                <w:sz w:val="24"/>
                <w:szCs w:val="24"/>
              </w:rPr>
              <w:t>0 (</w:t>
            </w:r>
            <w:r w:rsidR="001D58BE" w:rsidRPr="00595475">
              <w:rPr>
                <w:rFonts w:ascii="Times New Roman" w:hAnsi="Times New Roman" w:cs="Times New Roman"/>
                <w:color w:val="000000" w:themeColor="text1"/>
                <w:sz w:val="24"/>
                <w:szCs w:val="24"/>
              </w:rPr>
              <w:t>9</w:t>
            </w:r>
            <w:r w:rsidR="006B214D" w:rsidRPr="00595475">
              <w:rPr>
                <w:rFonts w:ascii="Times New Roman" w:hAnsi="Times New Roman" w:cs="Times New Roman"/>
                <w:color w:val="000000" w:themeColor="text1"/>
                <w:sz w:val="24"/>
                <w:szCs w:val="24"/>
              </w:rPr>
              <w:t>, 0-483</w:t>
            </w:r>
            <w:r w:rsidRPr="00595475">
              <w:rPr>
                <w:rFonts w:ascii="Times New Roman" w:hAnsi="Times New Roman" w:cs="Times New Roman"/>
                <w:color w:val="000000" w:themeColor="text1"/>
                <w:sz w:val="24"/>
                <w:szCs w:val="24"/>
              </w:rPr>
              <w:t>)</w:t>
            </w:r>
          </w:p>
        </w:tc>
        <w:tc>
          <w:tcPr>
            <w:tcW w:w="2520" w:type="dxa"/>
          </w:tcPr>
          <w:p w14:paraId="1B3B4854" w14:textId="2ABE918D" w:rsidR="008C15FD" w:rsidRPr="00595475" w:rsidRDefault="008C15FD" w:rsidP="009D3E53">
            <w:pPr>
              <w:jc w:val="center"/>
              <w:rPr>
                <w:rFonts w:ascii="Times New Roman" w:hAnsi="Times New Roman" w:cs="Times New Roman"/>
                <w:color w:val="000000" w:themeColor="text1"/>
                <w:sz w:val="24"/>
                <w:szCs w:val="24"/>
              </w:rPr>
            </w:pPr>
            <w:r w:rsidRPr="00595475">
              <w:rPr>
                <w:rFonts w:ascii="Times New Roman" w:hAnsi="Times New Roman" w:cs="Times New Roman"/>
                <w:color w:val="000000" w:themeColor="text1"/>
                <w:sz w:val="24"/>
                <w:szCs w:val="24"/>
              </w:rPr>
              <w:t>7 (104</w:t>
            </w:r>
            <w:r w:rsidR="006B214D" w:rsidRPr="00595475">
              <w:rPr>
                <w:rFonts w:ascii="Times New Roman" w:hAnsi="Times New Roman" w:cs="Times New Roman"/>
                <w:color w:val="000000" w:themeColor="text1"/>
                <w:sz w:val="24"/>
                <w:szCs w:val="24"/>
              </w:rPr>
              <w:t>, 0-2201</w:t>
            </w:r>
            <w:r w:rsidRPr="00595475">
              <w:rPr>
                <w:rFonts w:ascii="Times New Roman" w:hAnsi="Times New Roman" w:cs="Times New Roman"/>
                <w:color w:val="000000" w:themeColor="text1"/>
                <w:sz w:val="24"/>
                <w:szCs w:val="24"/>
              </w:rPr>
              <w:t>)</w:t>
            </w:r>
          </w:p>
        </w:tc>
        <w:tc>
          <w:tcPr>
            <w:tcW w:w="2160" w:type="dxa"/>
          </w:tcPr>
          <w:p w14:paraId="4C528B9E" w14:textId="0B7E6327" w:rsidR="008C15FD" w:rsidRPr="00595475" w:rsidRDefault="008C15FD" w:rsidP="009D3E53">
            <w:pPr>
              <w:jc w:val="center"/>
              <w:rPr>
                <w:rFonts w:ascii="Times New Roman" w:hAnsi="Times New Roman" w:cs="Times New Roman"/>
                <w:color w:val="000000" w:themeColor="text1"/>
              </w:rPr>
            </w:pPr>
            <w:r w:rsidRPr="00595475">
              <w:rPr>
                <w:rFonts w:ascii="Times New Roman" w:hAnsi="Times New Roman" w:cs="Times New Roman"/>
                <w:color w:val="000000" w:themeColor="text1"/>
                <w:sz w:val="24"/>
                <w:szCs w:val="24"/>
              </w:rPr>
              <w:t>0 (34</w:t>
            </w:r>
            <w:r w:rsidR="00B4167F" w:rsidRPr="00595475">
              <w:rPr>
                <w:rFonts w:ascii="Times New Roman" w:hAnsi="Times New Roman" w:cs="Times New Roman"/>
                <w:color w:val="000000" w:themeColor="text1"/>
                <w:sz w:val="24"/>
                <w:szCs w:val="24"/>
              </w:rPr>
              <w:t>, 0-204</w:t>
            </w:r>
            <w:r w:rsidRPr="00595475">
              <w:rPr>
                <w:rFonts w:ascii="Times New Roman" w:hAnsi="Times New Roman" w:cs="Times New Roman"/>
                <w:color w:val="000000" w:themeColor="text1"/>
                <w:sz w:val="24"/>
                <w:szCs w:val="24"/>
              </w:rPr>
              <w:t>)</w:t>
            </w:r>
          </w:p>
        </w:tc>
        <w:tc>
          <w:tcPr>
            <w:tcW w:w="2430" w:type="dxa"/>
          </w:tcPr>
          <w:p w14:paraId="15C302B8" w14:textId="7B1D78E5" w:rsidR="008C15FD" w:rsidRPr="00595475" w:rsidRDefault="008C15FD" w:rsidP="009D3E53">
            <w:pPr>
              <w:jc w:val="center"/>
              <w:rPr>
                <w:rFonts w:ascii="Times New Roman" w:hAnsi="Times New Roman" w:cs="Times New Roman"/>
                <w:color w:val="000000" w:themeColor="text1"/>
                <w:sz w:val="24"/>
                <w:szCs w:val="24"/>
              </w:rPr>
            </w:pPr>
            <w:r w:rsidRPr="00595475">
              <w:rPr>
                <w:rFonts w:ascii="Times New Roman" w:hAnsi="Times New Roman" w:cs="Times New Roman"/>
                <w:color w:val="000000" w:themeColor="text1"/>
                <w:sz w:val="24"/>
                <w:szCs w:val="24"/>
              </w:rPr>
              <w:t>1.00 (10</w:t>
            </w:r>
            <w:r w:rsidR="00B4167F" w:rsidRPr="00595475">
              <w:rPr>
                <w:rFonts w:ascii="Times New Roman" w:hAnsi="Times New Roman" w:cs="Times New Roman"/>
                <w:color w:val="000000" w:themeColor="text1"/>
                <w:sz w:val="24"/>
                <w:szCs w:val="24"/>
              </w:rPr>
              <w:t>, 0-95</w:t>
            </w:r>
            <w:r w:rsidRPr="00595475">
              <w:rPr>
                <w:rFonts w:ascii="Times New Roman" w:hAnsi="Times New Roman" w:cs="Times New Roman"/>
                <w:color w:val="000000" w:themeColor="text1"/>
                <w:sz w:val="24"/>
                <w:szCs w:val="24"/>
              </w:rPr>
              <w:t>)</w:t>
            </w:r>
          </w:p>
        </w:tc>
      </w:tr>
      <w:tr w:rsidR="0085396D" w:rsidRPr="0085396D" w14:paraId="13127053" w14:textId="77777777" w:rsidTr="00B7288B">
        <w:tc>
          <w:tcPr>
            <w:tcW w:w="4945" w:type="dxa"/>
          </w:tcPr>
          <w:p w14:paraId="01250AE9" w14:textId="77777777" w:rsidR="008C15FD" w:rsidRPr="0085396D" w:rsidRDefault="008C15FD" w:rsidP="009D3E53">
            <w:pPr>
              <w:rPr>
                <w:rFonts w:ascii="Times New Roman" w:eastAsia="Times New Roman" w:hAnsi="Times New Roman" w:cs="Times New Roman"/>
                <w:color w:val="000000" w:themeColor="text1"/>
                <w:sz w:val="24"/>
                <w:szCs w:val="24"/>
                <w:shd w:val="clear" w:color="auto" w:fill="FFFFFF"/>
              </w:rPr>
            </w:pPr>
            <w:r w:rsidRPr="0085396D">
              <w:rPr>
                <w:rFonts w:ascii="Times New Roman" w:eastAsia="Times New Roman" w:hAnsi="Times New Roman" w:cs="Times New Roman"/>
                <w:color w:val="000000" w:themeColor="text1"/>
                <w:sz w:val="24"/>
                <w:szCs w:val="24"/>
                <w:shd w:val="clear" w:color="auto" w:fill="FFFFFF"/>
              </w:rPr>
              <w:t xml:space="preserve">  Temporal</w:t>
            </w:r>
          </w:p>
        </w:tc>
        <w:tc>
          <w:tcPr>
            <w:tcW w:w="2160" w:type="dxa"/>
          </w:tcPr>
          <w:p w14:paraId="0520496A" w14:textId="0033536A" w:rsidR="008C15FD" w:rsidRPr="00595475" w:rsidRDefault="008C15FD" w:rsidP="009D3E53">
            <w:pPr>
              <w:jc w:val="center"/>
              <w:rPr>
                <w:rFonts w:ascii="Times New Roman" w:hAnsi="Times New Roman" w:cs="Times New Roman"/>
                <w:color w:val="000000" w:themeColor="text1"/>
              </w:rPr>
            </w:pPr>
            <w:r w:rsidRPr="00595475">
              <w:rPr>
                <w:rFonts w:ascii="Times New Roman" w:hAnsi="Times New Roman" w:cs="Times New Roman"/>
                <w:color w:val="000000" w:themeColor="text1"/>
                <w:sz w:val="24"/>
                <w:szCs w:val="24"/>
              </w:rPr>
              <w:t>0 (0</w:t>
            </w:r>
            <w:r w:rsidR="006B214D" w:rsidRPr="00595475">
              <w:rPr>
                <w:rFonts w:ascii="Times New Roman" w:hAnsi="Times New Roman" w:cs="Times New Roman"/>
                <w:color w:val="000000" w:themeColor="text1"/>
                <w:sz w:val="24"/>
                <w:szCs w:val="24"/>
              </w:rPr>
              <w:t>, 0-61</w:t>
            </w:r>
            <w:r w:rsidRPr="00595475">
              <w:rPr>
                <w:rFonts w:ascii="Times New Roman" w:hAnsi="Times New Roman" w:cs="Times New Roman"/>
                <w:color w:val="000000" w:themeColor="text1"/>
                <w:sz w:val="24"/>
                <w:szCs w:val="24"/>
              </w:rPr>
              <w:t>)</w:t>
            </w:r>
          </w:p>
        </w:tc>
        <w:tc>
          <w:tcPr>
            <w:tcW w:w="2520" w:type="dxa"/>
          </w:tcPr>
          <w:p w14:paraId="42AD26E6" w14:textId="769143D7" w:rsidR="008C15FD" w:rsidRPr="00595475" w:rsidRDefault="008C15FD" w:rsidP="009D3E53">
            <w:pPr>
              <w:jc w:val="center"/>
              <w:rPr>
                <w:rFonts w:ascii="Times New Roman" w:hAnsi="Times New Roman" w:cs="Times New Roman"/>
                <w:color w:val="000000" w:themeColor="text1"/>
                <w:sz w:val="24"/>
                <w:szCs w:val="24"/>
              </w:rPr>
            </w:pPr>
            <w:r w:rsidRPr="00595475">
              <w:rPr>
                <w:rFonts w:ascii="Times New Roman" w:hAnsi="Times New Roman" w:cs="Times New Roman"/>
                <w:color w:val="000000" w:themeColor="text1"/>
                <w:sz w:val="24"/>
                <w:szCs w:val="24"/>
              </w:rPr>
              <w:t>0 (4</w:t>
            </w:r>
            <w:r w:rsidR="006B214D" w:rsidRPr="00595475">
              <w:rPr>
                <w:rFonts w:ascii="Times New Roman" w:hAnsi="Times New Roman" w:cs="Times New Roman"/>
                <w:color w:val="000000" w:themeColor="text1"/>
                <w:sz w:val="24"/>
                <w:szCs w:val="24"/>
              </w:rPr>
              <w:t>, 0-479</w:t>
            </w:r>
            <w:r w:rsidRPr="00595475">
              <w:rPr>
                <w:rFonts w:ascii="Times New Roman" w:hAnsi="Times New Roman" w:cs="Times New Roman"/>
                <w:color w:val="000000" w:themeColor="text1"/>
                <w:sz w:val="24"/>
                <w:szCs w:val="24"/>
              </w:rPr>
              <w:t>)</w:t>
            </w:r>
          </w:p>
        </w:tc>
        <w:tc>
          <w:tcPr>
            <w:tcW w:w="2160" w:type="dxa"/>
          </w:tcPr>
          <w:p w14:paraId="07BA1E28" w14:textId="618D64CC" w:rsidR="008C15FD" w:rsidRPr="00595475" w:rsidRDefault="008C15FD" w:rsidP="009D3E53">
            <w:pPr>
              <w:jc w:val="center"/>
              <w:rPr>
                <w:rFonts w:ascii="Times New Roman" w:hAnsi="Times New Roman" w:cs="Times New Roman"/>
                <w:color w:val="000000" w:themeColor="text1"/>
              </w:rPr>
            </w:pPr>
            <w:r w:rsidRPr="00595475">
              <w:rPr>
                <w:rFonts w:ascii="Times New Roman" w:hAnsi="Times New Roman" w:cs="Times New Roman"/>
                <w:color w:val="000000" w:themeColor="text1"/>
                <w:sz w:val="24"/>
                <w:szCs w:val="24"/>
              </w:rPr>
              <w:t>0 (0</w:t>
            </w:r>
            <w:r w:rsidR="00B4167F" w:rsidRPr="00595475">
              <w:rPr>
                <w:rFonts w:ascii="Times New Roman" w:hAnsi="Times New Roman" w:cs="Times New Roman"/>
                <w:color w:val="000000" w:themeColor="text1"/>
                <w:sz w:val="24"/>
                <w:szCs w:val="24"/>
              </w:rPr>
              <w:t>, 0-5</w:t>
            </w:r>
            <w:r w:rsidRPr="00595475">
              <w:rPr>
                <w:rFonts w:ascii="Times New Roman" w:hAnsi="Times New Roman" w:cs="Times New Roman"/>
                <w:color w:val="000000" w:themeColor="text1"/>
                <w:sz w:val="24"/>
                <w:szCs w:val="24"/>
              </w:rPr>
              <w:t>)</w:t>
            </w:r>
          </w:p>
        </w:tc>
        <w:tc>
          <w:tcPr>
            <w:tcW w:w="2430" w:type="dxa"/>
          </w:tcPr>
          <w:p w14:paraId="0A239B88" w14:textId="5F94E349" w:rsidR="008C15FD" w:rsidRPr="00595475" w:rsidRDefault="008C15FD" w:rsidP="009D3E53">
            <w:pPr>
              <w:jc w:val="center"/>
              <w:rPr>
                <w:rFonts w:ascii="Times New Roman" w:hAnsi="Times New Roman" w:cs="Times New Roman"/>
                <w:color w:val="000000" w:themeColor="text1"/>
                <w:sz w:val="24"/>
                <w:szCs w:val="24"/>
              </w:rPr>
            </w:pPr>
            <w:r w:rsidRPr="00595475">
              <w:rPr>
                <w:rFonts w:ascii="Times New Roman" w:hAnsi="Times New Roman" w:cs="Times New Roman"/>
                <w:color w:val="000000" w:themeColor="text1"/>
                <w:sz w:val="24"/>
                <w:szCs w:val="24"/>
              </w:rPr>
              <w:t>0 (0</w:t>
            </w:r>
            <w:r w:rsidR="00B4167F" w:rsidRPr="00595475">
              <w:rPr>
                <w:rFonts w:ascii="Times New Roman" w:hAnsi="Times New Roman" w:cs="Times New Roman"/>
                <w:color w:val="000000" w:themeColor="text1"/>
                <w:sz w:val="24"/>
                <w:szCs w:val="24"/>
              </w:rPr>
              <w:t>, 0-25</w:t>
            </w:r>
            <w:r w:rsidRPr="00595475">
              <w:rPr>
                <w:rFonts w:ascii="Times New Roman" w:hAnsi="Times New Roman" w:cs="Times New Roman"/>
                <w:color w:val="000000" w:themeColor="text1"/>
                <w:sz w:val="24"/>
                <w:szCs w:val="24"/>
              </w:rPr>
              <w:t>)</w:t>
            </w:r>
          </w:p>
        </w:tc>
      </w:tr>
      <w:tr w:rsidR="0085396D" w:rsidRPr="0085396D" w14:paraId="45A502F5" w14:textId="77777777" w:rsidTr="00B7288B">
        <w:tc>
          <w:tcPr>
            <w:tcW w:w="4945" w:type="dxa"/>
          </w:tcPr>
          <w:p w14:paraId="456BD14E" w14:textId="77777777" w:rsidR="008C15FD" w:rsidRPr="0085396D" w:rsidRDefault="008C15FD" w:rsidP="009D3E53">
            <w:pPr>
              <w:rPr>
                <w:rFonts w:ascii="Times New Roman" w:eastAsia="Times New Roman" w:hAnsi="Times New Roman" w:cs="Times New Roman"/>
                <w:color w:val="000000" w:themeColor="text1"/>
                <w:sz w:val="24"/>
                <w:szCs w:val="24"/>
                <w:shd w:val="clear" w:color="auto" w:fill="FFFFFF"/>
              </w:rPr>
            </w:pPr>
            <w:r w:rsidRPr="0085396D">
              <w:rPr>
                <w:rFonts w:ascii="Times New Roman" w:eastAsia="Times New Roman" w:hAnsi="Times New Roman" w:cs="Times New Roman"/>
                <w:color w:val="000000" w:themeColor="text1"/>
                <w:sz w:val="24"/>
                <w:szCs w:val="24"/>
                <w:shd w:val="clear" w:color="auto" w:fill="FFFFFF"/>
              </w:rPr>
              <w:t xml:space="preserve">  Parietal</w:t>
            </w:r>
          </w:p>
        </w:tc>
        <w:tc>
          <w:tcPr>
            <w:tcW w:w="2160" w:type="dxa"/>
          </w:tcPr>
          <w:p w14:paraId="54497D2B" w14:textId="3050845D" w:rsidR="008C15FD" w:rsidRPr="00595475" w:rsidRDefault="008C15FD" w:rsidP="009D3E53">
            <w:pPr>
              <w:jc w:val="center"/>
              <w:rPr>
                <w:rFonts w:ascii="Times New Roman" w:hAnsi="Times New Roman" w:cs="Times New Roman"/>
                <w:color w:val="000000" w:themeColor="text1"/>
              </w:rPr>
            </w:pPr>
            <w:r w:rsidRPr="00595475">
              <w:rPr>
                <w:rFonts w:ascii="Times New Roman" w:hAnsi="Times New Roman" w:cs="Times New Roman"/>
                <w:color w:val="000000" w:themeColor="text1"/>
                <w:sz w:val="24"/>
                <w:szCs w:val="24"/>
              </w:rPr>
              <w:t>0 (1</w:t>
            </w:r>
            <w:r w:rsidR="001D58BE" w:rsidRPr="00595475">
              <w:rPr>
                <w:rFonts w:ascii="Times New Roman" w:hAnsi="Times New Roman" w:cs="Times New Roman"/>
                <w:color w:val="000000" w:themeColor="text1"/>
                <w:sz w:val="24"/>
                <w:szCs w:val="24"/>
              </w:rPr>
              <w:t>3</w:t>
            </w:r>
            <w:r w:rsidR="006B214D" w:rsidRPr="00595475">
              <w:rPr>
                <w:rFonts w:ascii="Times New Roman" w:hAnsi="Times New Roman" w:cs="Times New Roman"/>
                <w:color w:val="000000" w:themeColor="text1"/>
                <w:sz w:val="24"/>
                <w:szCs w:val="24"/>
              </w:rPr>
              <w:t>, 0-1746</w:t>
            </w:r>
            <w:r w:rsidRPr="00595475">
              <w:rPr>
                <w:rFonts w:ascii="Times New Roman" w:hAnsi="Times New Roman" w:cs="Times New Roman"/>
                <w:color w:val="000000" w:themeColor="text1"/>
                <w:sz w:val="24"/>
                <w:szCs w:val="24"/>
              </w:rPr>
              <w:t>)</w:t>
            </w:r>
          </w:p>
        </w:tc>
        <w:tc>
          <w:tcPr>
            <w:tcW w:w="2520" w:type="dxa"/>
          </w:tcPr>
          <w:p w14:paraId="2253C0AD" w14:textId="4CA1262B" w:rsidR="008C15FD" w:rsidRPr="00595475" w:rsidRDefault="008C15FD" w:rsidP="009D3E53">
            <w:pPr>
              <w:jc w:val="center"/>
              <w:rPr>
                <w:rFonts w:ascii="Times New Roman" w:hAnsi="Times New Roman" w:cs="Times New Roman"/>
                <w:color w:val="000000" w:themeColor="text1"/>
                <w:sz w:val="24"/>
                <w:szCs w:val="24"/>
              </w:rPr>
            </w:pPr>
            <w:r w:rsidRPr="00595475">
              <w:rPr>
                <w:rFonts w:ascii="Times New Roman" w:hAnsi="Times New Roman" w:cs="Times New Roman"/>
                <w:color w:val="000000" w:themeColor="text1"/>
                <w:sz w:val="24"/>
                <w:szCs w:val="24"/>
              </w:rPr>
              <w:t>10 (129</w:t>
            </w:r>
            <w:r w:rsidR="006B214D" w:rsidRPr="00595475">
              <w:rPr>
                <w:rFonts w:ascii="Times New Roman" w:hAnsi="Times New Roman" w:cs="Times New Roman"/>
                <w:color w:val="000000" w:themeColor="text1"/>
                <w:sz w:val="24"/>
                <w:szCs w:val="24"/>
              </w:rPr>
              <w:t>, 0-3839</w:t>
            </w:r>
            <w:r w:rsidRPr="00595475">
              <w:rPr>
                <w:rFonts w:ascii="Times New Roman" w:hAnsi="Times New Roman" w:cs="Times New Roman"/>
                <w:color w:val="000000" w:themeColor="text1"/>
                <w:sz w:val="24"/>
                <w:szCs w:val="24"/>
              </w:rPr>
              <w:t>)</w:t>
            </w:r>
          </w:p>
        </w:tc>
        <w:tc>
          <w:tcPr>
            <w:tcW w:w="2160" w:type="dxa"/>
          </w:tcPr>
          <w:p w14:paraId="02136F77" w14:textId="67E93087" w:rsidR="008C15FD" w:rsidRPr="00595475" w:rsidRDefault="008C15FD" w:rsidP="009D3E53">
            <w:pPr>
              <w:jc w:val="center"/>
              <w:rPr>
                <w:rFonts w:ascii="Times New Roman" w:hAnsi="Times New Roman" w:cs="Times New Roman"/>
                <w:color w:val="000000" w:themeColor="text1"/>
              </w:rPr>
            </w:pPr>
            <w:r w:rsidRPr="00595475">
              <w:rPr>
                <w:rFonts w:ascii="Times New Roman" w:hAnsi="Times New Roman" w:cs="Times New Roman"/>
                <w:color w:val="000000" w:themeColor="text1"/>
                <w:sz w:val="24"/>
                <w:szCs w:val="24"/>
              </w:rPr>
              <w:t>0 (5</w:t>
            </w:r>
            <w:r w:rsidR="00B4167F" w:rsidRPr="00595475">
              <w:rPr>
                <w:rFonts w:ascii="Times New Roman" w:hAnsi="Times New Roman" w:cs="Times New Roman"/>
                <w:color w:val="000000" w:themeColor="text1"/>
                <w:sz w:val="24"/>
                <w:szCs w:val="24"/>
              </w:rPr>
              <w:t>, 0-125</w:t>
            </w:r>
            <w:r w:rsidRPr="00595475">
              <w:rPr>
                <w:rFonts w:ascii="Times New Roman" w:hAnsi="Times New Roman" w:cs="Times New Roman"/>
                <w:color w:val="000000" w:themeColor="text1"/>
                <w:sz w:val="24"/>
                <w:szCs w:val="24"/>
              </w:rPr>
              <w:t>)</w:t>
            </w:r>
          </w:p>
        </w:tc>
        <w:tc>
          <w:tcPr>
            <w:tcW w:w="2430" w:type="dxa"/>
          </w:tcPr>
          <w:p w14:paraId="3EA7C7B3" w14:textId="47FDC31F" w:rsidR="008C15FD" w:rsidRPr="00595475" w:rsidRDefault="008C15FD" w:rsidP="009D3E53">
            <w:pPr>
              <w:jc w:val="center"/>
              <w:rPr>
                <w:rFonts w:ascii="Times New Roman" w:hAnsi="Times New Roman" w:cs="Times New Roman"/>
                <w:color w:val="000000" w:themeColor="text1"/>
                <w:sz w:val="24"/>
                <w:szCs w:val="24"/>
              </w:rPr>
            </w:pPr>
            <w:r w:rsidRPr="00595475">
              <w:rPr>
                <w:rFonts w:ascii="Times New Roman" w:hAnsi="Times New Roman" w:cs="Times New Roman"/>
                <w:color w:val="000000" w:themeColor="text1"/>
                <w:sz w:val="24"/>
                <w:szCs w:val="24"/>
              </w:rPr>
              <w:t>0 (13</w:t>
            </w:r>
            <w:r w:rsidR="00B4167F" w:rsidRPr="00595475">
              <w:rPr>
                <w:rFonts w:ascii="Times New Roman" w:hAnsi="Times New Roman" w:cs="Times New Roman"/>
                <w:color w:val="000000" w:themeColor="text1"/>
                <w:sz w:val="24"/>
                <w:szCs w:val="24"/>
              </w:rPr>
              <w:t>, 0-47</w:t>
            </w:r>
            <w:r w:rsidRPr="00595475">
              <w:rPr>
                <w:rFonts w:ascii="Times New Roman" w:hAnsi="Times New Roman" w:cs="Times New Roman"/>
                <w:color w:val="000000" w:themeColor="text1"/>
                <w:sz w:val="24"/>
                <w:szCs w:val="24"/>
              </w:rPr>
              <w:t>)</w:t>
            </w:r>
          </w:p>
        </w:tc>
      </w:tr>
      <w:tr w:rsidR="0085396D" w:rsidRPr="0085396D" w14:paraId="2B50AFCE" w14:textId="77777777" w:rsidTr="00B7288B">
        <w:tc>
          <w:tcPr>
            <w:tcW w:w="4945" w:type="dxa"/>
          </w:tcPr>
          <w:p w14:paraId="666F552E" w14:textId="77777777" w:rsidR="008C15FD" w:rsidRPr="0085396D" w:rsidRDefault="008C15FD" w:rsidP="009D3E53">
            <w:pPr>
              <w:rPr>
                <w:rFonts w:ascii="Times New Roman" w:eastAsia="Times New Roman" w:hAnsi="Times New Roman" w:cs="Times New Roman"/>
                <w:color w:val="000000" w:themeColor="text1"/>
                <w:sz w:val="24"/>
                <w:szCs w:val="24"/>
                <w:shd w:val="clear" w:color="auto" w:fill="FFFFFF"/>
              </w:rPr>
            </w:pPr>
            <w:r w:rsidRPr="0085396D">
              <w:rPr>
                <w:rFonts w:ascii="Times New Roman" w:eastAsia="Times New Roman" w:hAnsi="Times New Roman" w:cs="Times New Roman"/>
                <w:color w:val="000000" w:themeColor="text1"/>
                <w:sz w:val="24"/>
                <w:szCs w:val="24"/>
                <w:shd w:val="clear" w:color="auto" w:fill="FFFFFF"/>
              </w:rPr>
              <w:t xml:space="preserve">  Occipital</w:t>
            </w:r>
          </w:p>
        </w:tc>
        <w:tc>
          <w:tcPr>
            <w:tcW w:w="2160" w:type="dxa"/>
          </w:tcPr>
          <w:p w14:paraId="5823C04B" w14:textId="46832B53" w:rsidR="008C15FD" w:rsidRPr="00595475" w:rsidRDefault="008C15FD" w:rsidP="009D3E53">
            <w:pPr>
              <w:jc w:val="center"/>
              <w:rPr>
                <w:rFonts w:ascii="Times New Roman" w:hAnsi="Times New Roman" w:cs="Times New Roman"/>
                <w:color w:val="000000" w:themeColor="text1"/>
              </w:rPr>
            </w:pPr>
            <w:r w:rsidRPr="00595475">
              <w:rPr>
                <w:rFonts w:ascii="Times New Roman" w:hAnsi="Times New Roman" w:cs="Times New Roman"/>
                <w:color w:val="000000" w:themeColor="text1"/>
                <w:sz w:val="24"/>
                <w:szCs w:val="24"/>
              </w:rPr>
              <w:t>1 (15</w:t>
            </w:r>
            <w:r w:rsidR="006B214D" w:rsidRPr="00595475">
              <w:rPr>
                <w:rFonts w:ascii="Times New Roman" w:hAnsi="Times New Roman" w:cs="Times New Roman"/>
                <w:color w:val="000000" w:themeColor="text1"/>
                <w:sz w:val="24"/>
                <w:szCs w:val="24"/>
              </w:rPr>
              <w:t>, 0-215</w:t>
            </w:r>
            <w:r w:rsidRPr="00595475">
              <w:rPr>
                <w:rFonts w:ascii="Times New Roman" w:hAnsi="Times New Roman" w:cs="Times New Roman"/>
                <w:color w:val="000000" w:themeColor="text1"/>
                <w:sz w:val="24"/>
                <w:szCs w:val="24"/>
              </w:rPr>
              <w:t>)</w:t>
            </w:r>
          </w:p>
        </w:tc>
        <w:tc>
          <w:tcPr>
            <w:tcW w:w="2520" w:type="dxa"/>
          </w:tcPr>
          <w:p w14:paraId="6E94DD60" w14:textId="70537A47" w:rsidR="008C15FD" w:rsidRPr="00595475" w:rsidRDefault="008C15FD" w:rsidP="009D3E53">
            <w:pPr>
              <w:jc w:val="center"/>
              <w:rPr>
                <w:rFonts w:ascii="Times New Roman" w:hAnsi="Times New Roman" w:cs="Times New Roman"/>
                <w:color w:val="000000" w:themeColor="text1"/>
                <w:sz w:val="24"/>
                <w:szCs w:val="24"/>
              </w:rPr>
            </w:pPr>
            <w:r w:rsidRPr="00595475">
              <w:rPr>
                <w:rFonts w:ascii="Times New Roman" w:hAnsi="Times New Roman" w:cs="Times New Roman"/>
                <w:color w:val="000000" w:themeColor="text1"/>
                <w:sz w:val="24"/>
                <w:szCs w:val="24"/>
              </w:rPr>
              <w:t>16 (67</w:t>
            </w:r>
            <w:r w:rsidR="006B214D" w:rsidRPr="00595475">
              <w:rPr>
                <w:rFonts w:ascii="Times New Roman" w:hAnsi="Times New Roman" w:cs="Times New Roman"/>
                <w:color w:val="000000" w:themeColor="text1"/>
                <w:sz w:val="24"/>
                <w:szCs w:val="24"/>
              </w:rPr>
              <w:t>, 0-487</w:t>
            </w:r>
            <w:r w:rsidRPr="00595475">
              <w:rPr>
                <w:rFonts w:ascii="Times New Roman" w:hAnsi="Times New Roman" w:cs="Times New Roman"/>
                <w:color w:val="000000" w:themeColor="text1"/>
                <w:sz w:val="24"/>
                <w:szCs w:val="24"/>
              </w:rPr>
              <w:t>)</w:t>
            </w:r>
          </w:p>
        </w:tc>
        <w:tc>
          <w:tcPr>
            <w:tcW w:w="2160" w:type="dxa"/>
          </w:tcPr>
          <w:p w14:paraId="5FFDADCD" w14:textId="002823A1" w:rsidR="008C15FD" w:rsidRPr="00595475" w:rsidRDefault="008C15FD" w:rsidP="009D3E53">
            <w:pPr>
              <w:jc w:val="center"/>
              <w:rPr>
                <w:rFonts w:ascii="Times New Roman" w:hAnsi="Times New Roman" w:cs="Times New Roman"/>
                <w:color w:val="000000" w:themeColor="text1"/>
              </w:rPr>
            </w:pPr>
            <w:r w:rsidRPr="00595475">
              <w:rPr>
                <w:rFonts w:ascii="Times New Roman" w:hAnsi="Times New Roman" w:cs="Times New Roman"/>
                <w:color w:val="000000" w:themeColor="text1"/>
                <w:sz w:val="24"/>
                <w:szCs w:val="24"/>
              </w:rPr>
              <w:t>0 (46</w:t>
            </w:r>
            <w:r w:rsidR="00B4167F" w:rsidRPr="00595475">
              <w:rPr>
                <w:rFonts w:ascii="Times New Roman" w:hAnsi="Times New Roman" w:cs="Times New Roman"/>
                <w:color w:val="000000" w:themeColor="text1"/>
                <w:sz w:val="24"/>
                <w:szCs w:val="24"/>
              </w:rPr>
              <w:t>, 0-293</w:t>
            </w:r>
            <w:r w:rsidRPr="00595475">
              <w:rPr>
                <w:rFonts w:ascii="Times New Roman" w:hAnsi="Times New Roman" w:cs="Times New Roman"/>
                <w:color w:val="000000" w:themeColor="text1"/>
                <w:sz w:val="24"/>
                <w:szCs w:val="24"/>
              </w:rPr>
              <w:t>)</w:t>
            </w:r>
          </w:p>
        </w:tc>
        <w:tc>
          <w:tcPr>
            <w:tcW w:w="2430" w:type="dxa"/>
          </w:tcPr>
          <w:p w14:paraId="22016A1D" w14:textId="30678748" w:rsidR="008C15FD" w:rsidRPr="00595475" w:rsidRDefault="008C15FD" w:rsidP="009D3E53">
            <w:pPr>
              <w:jc w:val="center"/>
              <w:rPr>
                <w:rFonts w:ascii="Times New Roman" w:hAnsi="Times New Roman" w:cs="Times New Roman"/>
                <w:color w:val="000000" w:themeColor="text1"/>
                <w:sz w:val="24"/>
                <w:szCs w:val="24"/>
              </w:rPr>
            </w:pPr>
            <w:r w:rsidRPr="00595475">
              <w:rPr>
                <w:rFonts w:ascii="Times New Roman" w:hAnsi="Times New Roman" w:cs="Times New Roman"/>
                <w:color w:val="000000" w:themeColor="text1"/>
                <w:sz w:val="24"/>
                <w:szCs w:val="24"/>
              </w:rPr>
              <w:t>8 (23</w:t>
            </w:r>
            <w:r w:rsidR="00B4167F" w:rsidRPr="00595475">
              <w:rPr>
                <w:rFonts w:ascii="Times New Roman" w:hAnsi="Times New Roman" w:cs="Times New Roman"/>
                <w:color w:val="000000" w:themeColor="text1"/>
                <w:sz w:val="24"/>
                <w:szCs w:val="24"/>
              </w:rPr>
              <w:t>, 0-47</w:t>
            </w:r>
            <w:r w:rsidRPr="00595475">
              <w:rPr>
                <w:rFonts w:ascii="Times New Roman" w:hAnsi="Times New Roman" w:cs="Times New Roman"/>
                <w:color w:val="000000" w:themeColor="text1"/>
                <w:sz w:val="24"/>
                <w:szCs w:val="24"/>
              </w:rPr>
              <w:t>)</w:t>
            </w:r>
          </w:p>
        </w:tc>
      </w:tr>
    </w:tbl>
    <w:p w14:paraId="2FC65070" w14:textId="7ACE6C4D" w:rsidR="008C15FD" w:rsidRPr="0085396D" w:rsidRDefault="008C15FD" w:rsidP="006A5CD1">
      <w:pPr>
        <w:spacing w:line="480" w:lineRule="auto"/>
        <w:rPr>
          <w:rFonts w:ascii="Times New Roman" w:hAnsi="Times New Roman" w:cs="Times New Roman"/>
          <w:color w:val="000000" w:themeColor="text1"/>
        </w:rPr>
      </w:pPr>
      <w:r w:rsidRPr="0085396D">
        <w:rPr>
          <w:rFonts w:ascii="Times New Roman" w:hAnsi="Times New Roman" w:cs="Times New Roman"/>
          <w:color w:val="000000" w:themeColor="text1"/>
        </w:rPr>
        <w:t xml:space="preserve">Due to data distribution, race was recorded into White vs Black or African American, American </w:t>
      </w:r>
      <w:proofErr w:type="gramStart"/>
      <w:r w:rsidRPr="0085396D">
        <w:rPr>
          <w:rFonts w:ascii="Times New Roman" w:hAnsi="Times New Roman" w:cs="Times New Roman"/>
          <w:color w:val="000000" w:themeColor="text1"/>
        </w:rPr>
        <w:t>Indian</w:t>
      </w:r>
      <w:proofErr w:type="gramEnd"/>
      <w:r w:rsidRPr="0085396D">
        <w:rPr>
          <w:rFonts w:ascii="Times New Roman" w:hAnsi="Times New Roman" w:cs="Times New Roman"/>
          <w:color w:val="000000" w:themeColor="text1"/>
        </w:rPr>
        <w:t xml:space="preserve"> or Alaska Native, Native Hawaiian or other Pacific Islander, and multiple races all combined. Note that two participants did not report their race and were excluded because we required complete data on all participants as race was included in all statistical models. Ethnicity was not included in statistical models and one participant did not report their ethnicity. Sample size reduced for lobar white matter hyperintensities due to absence of a T2-weighted sequence to estimate regional WMH. For this Table purposes, total and lobar white matter hyperintensities are expressed in microliters. However, in analyses, total WMH are in milliliters and regional WMH are microliters.</w:t>
      </w:r>
      <w:r w:rsidR="001D58BE" w:rsidRPr="0085396D">
        <w:rPr>
          <w:rFonts w:ascii="Times New Roman" w:hAnsi="Times New Roman" w:cs="Times New Roman"/>
          <w:color w:val="000000" w:themeColor="text1"/>
        </w:rPr>
        <w:t xml:space="preserve"> </w:t>
      </w:r>
      <w:r w:rsidR="003E5753" w:rsidRPr="00595475">
        <w:rPr>
          <w:rFonts w:ascii="Times New Roman" w:hAnsi="Times New Roman" w:cs="Times New Roman"/>
          <w:color w:val="000000" w:themeColor="text1"/>
        </w:rPr>
        <w:t>The total volume of WMH is based on all brain regions and not just those regions listed in Table A.1., which only refers to regions that made up the lobar composites. Therefore, discrepancy exists between total and lobar volume of WMH. For example, WMH were frequent around the lateral ventricles, in basal ganglia structures, and in the corpus callosum. These regions were not examined separately in this study (but did contribute to total volume of WMH) and were not necessarily included in the lobar composites.</w:t>
      </w:r>
    </w:p>
    <w:p w14:paraId="44EC915F" w14:textId="186B5C8F" w:rsidR="001C110C" w:rsidRPr="0085396D" w:rsidRDefault="001C110C" w:rsidP="006A5CD1">
      <w:pPr>
        <w:spacing w:line="480" w:lineRule="auto"/>
        <w:rPr>
          <w:rFonts w:ascii="Times New Roman" w:hAnsi="Times New Roman" w:cs="Times New Roman"/>
          <w:color w:val="000000" w:themeColor="text1"/>
        </w:rPr>
      </w:pPr>
      <w:r w:rsidRPr="0085396D">
        <w:rPr>
          <w:rFonts w:ascii="Times New Roman" w:hAnsi="Times New Roman" w:cs="Times New Roman"/>
          <w:b/>
          <w:color w:val="000000" w:themeColor="text1"/>
        </w:rPr>
        <w:lastRenderedPageBreak/>
        <w:t xml:space="preserve">Table A.4. </w:t>
      </w:r>
      <w:r w:rsidRPr="0085396D">
        <w:rPr>
          <w:rFonts w:ascii="Times New Roman" w:hAnsi="Times New Roman" w:cs="Times New Roman"/>
          <w:bCs/>
          <w:color w:val="000000" w:themeColor="text1"/>
        </w:rPr>
        <w:t>Summary of Tobit Regression Models Comparing Former American Football Players and Asymptomatic Unexposed Participants on Total and Regional Log-Transformed White Matter Hyperintensities: Sensitivity Analyses Among those with Intact Trail Making Test Part B Scores</w:t>
      </w:r>
    </w:p>
    <w:tbl>
      <w:tblPr>
        <w:tblStyle w:val="TableGrid"/>
        <w:tblW w:w="13945" w:type="dxa"/>
        <w:tblLayout w:type="fixed"/>
        <w:tblLook w:val="04A0" w:firstRow="1" w:lastRow="0" w:firstColumn="1" w:lastColumn="0" w:noHBand="0" w:noVBand="1"/>
      </w:tblPr>
      <w:tblGrid>
        <w:gridCol w:w="2335"/>
        <w:gridCol w:w="1620"/>
        <w:gridCol w:w="1260"/>
        <w:gridCol w:w="990"/>
        <w:gridCol w:w="1530"/>
        <w:gridCol w:w="1260"/>
        <w:gridCol w:w="1080"/>
        <w:gridCol w:w="1290"/>
        <w:gridCol w:w="1290"/>
        <w:gridCol w:w="1290"/>
      </w:tblGrid>
      <w:tr w:rsidR="0085396D" w:rsidRPr="0085396D" w14:paraId="32F10DCE" w14:textId="77777777" w:rsidTr="009D3E53">
        <w:trPr>
          <w:trHeight w:val="20"/>
        </w:trPr>
        <w:tc>
          <w:tcPr>
            <w:tcW w:w="2335" w:type="dxa"/>
            <w:vMerge w:val="restart"/>
          </w:tcPr>
          <w:p w14:paraId="4291CBD1" w14:textId="77777777" w:rsidR="001C110C" w:rsidRPr="0085396D" w:rsidRDefault="001C110C" w:rsidP="009D3E53">
            <w:pPr>
              <w:jc w:val="center"/>
              <w:rPr>
                <w:rFonts w:ascii="Times New Roman" w:hAnsi="Times New Roman" w:cs="Times New Roman"/>
                <w:b/>
                <w:color w:val="000000" w:themeColor="text1"/>
                <w:sz w:val="24"/>
                <w:szCs w:val="24"/>
              </w:rPr>
            </w:pPr>
            <w:r w:rsidRPr="0085396D">
              <w:rPr>
                <w:rFonts w:ascii="Times New Roman" w:hAnsi="Times New Roman" w:cs="Times New Roman"/>
                <w:b/>
                <w:color w:val="000000" w:themeColor="text1"/>
                <w:sz w:val="24"/>
                <w:szCs w:val="24"/>
              </w:rPr>
              <w:t>WMH Variable</w:t>
            </w:r>
          </w:p>
          <w:p w14:paraId="6E44F6C0" w14:textId="77777777" w:rsidR="001C110C" w:rsidRPr="0085396D" w:rsidRDefault="001C110C" w:rsidP="009D3E53">
            <w:pPr>
              <w:jc w:val="center"/>
              <w:rPr>
                <w:rFonts w:ascii="Times New Roman" w:hAnsi="Times New Roman" w:cs="Times New Roman"/>
                <w:b/>
                <w:color w:val="000000" w:themeColor="text1"/>
                <w:sz w:val="24"/>
                <w:szCs w:val="24"/>
              </w:rPr>
            </w:pPr>
          </w:p>
        </w:tc>
        <w:tc>
          <w:tcPr>
            <w:tcW w:w="3870" w:type="dxa"/>
            <w:gridSpan w:val="3"/>
          </w:tcPr>
          <w:p w14:paraId="66BB1E2E" w14:textId="77777777" w:rsidR="001C110C" w:rsidRPr="0085396D" w:rsidRDefault="001C110C" w:rsidP="009D3E53">
            <w:pPr>
              <w:jc w:val="center"/>
              <w:rPr>
                <w:rFonts w:ascii="Times New Roman" w:eastAsia="Times New Roman" w:hAnsi="Times New Roman" w:cs="Times New Roman"/>
                <w:b/>
                <w:color w:val="000000" w:themeColor="text1"/>
                <w:sz w:val="24"/>
                <w:szCs w:val="24"/>
                <w:shd w:val="clear" w:color="auto" w:fill="FFFFFF"/>
              </w:rPr>
            </w:pPr>
            <w:r w:rsidRPr="0085396D">
              <w:rPr>
                <w:rFonts w:ascii="Times New Roman" w:eastAsia="Times New Roman" w:hAnsi="Times New Roman" w:cs="Times New Roman"/>
                <w:b/>
                <w:color w:val="000000" w:themeColor="text1"/>
                <w:sz w:val="24"/>
                <w:szCs w:val="24"/>
                <w:shd w:val="clear" w:color="auto" w:fill="FFFFFF"/>
              </w:rPr>
              <w:t>Total Sample</w:t>
            </w:r>
          </w:p>
          <w:p w14:paraId="3381C36C" w14:textId="652EF2ED" w:rsidR="001C110C" w:rsidRPr="0085396D" w:rsidRDefault="001C110C" w:rsidP="009D3E53">
            <w:pPr>
              <w:jc w:val="center"/>
              <w:rPr>
                <w:rFonts w:ascii="Times New Roman" w:hAnsi="Times New Roman" w:cs="Times New Roman"/>
                <w:b/>
                <w:color w:val="000000" w:themeColor="text1"/>
                <w:sz w:val="24"/>
                <w:szCs w:val="24"/>
              </w:rPr>
            </w:pPr>
            <w:r w:rsidRPr="0085396D">
              <w:rPr>
                <w:rFonts w:ascii="Times New Roman" w:hAnsi="Times New Roman" w:cs="Times New Roman"/>
                <w:b/>
                <w:color w:val="000000" w:themeColor="text1"/>
                <w:sz w:val="24"/>
                <w:szCs w:val="24"/>
              </w:rPr>
              <w:t xml:space="preserve">(n = </w:t>
            </w:r>
            <w:r w:rsidR="00237FF1" w:rsidRPr="0085396D">
              <w:rPr>
                <w:rFonts w:ascii="Times New Roman" w:hAnsi="Times New Roman" w:cs="Times New Roman"/>
                <w:b/>
                <w:color w:val="000000" w:themeColor="text1"/>
                <w:sz w:val="24"/>
                <w:szCs w:val="24"/>
              </w:rPr>
              <w:t>116</w:t>
            </w:r>
            <w:r w:rsidRPr="0085396D">
              <w:rPr>
                <w:rFonts w:ascii="Times New Roman" w:hAnsi="Times New Roman" w:cs="Times New Roman"/>
                <w:b/>
                <w:color w:val="000000" w:themeColor="text1"/>
                <w:sz w:val="24"/>
                <w:szCs w:val="24"/>
              </w:rPr>
              <w:t xml:space="preserve"> former football players, </w:t>
            </w:r>
          </w:p>
          <w:p w14:paraId="1432D19E" w14:textId="7A9AA3C3" w:rsidR="001C110C" w:rsidRPr="0085396D" w:rsidRDefault="001C110C" w:rsidP="009D3E53">
            <w:pPr>
              <w:jc w:val="center"/>
              <w:rPr>
                <w:rFonts w:ascii="Times New Roman" w:hAnsi="Times New Roman" w:cs="Times New Roman"/>
                <w:b/>
                <w:color w:val="000000" w:themeColor="text1"/>
                <w:sz w:val="24"/>
                <w:szCs w:val="24"/>
              </w:rPr>
            </w:pPr>
            <w:r w:rsidRPr="0085396D">
              <w:rPr>
                <w:rFonts w:ascii="Times New Roman" w:hAnsi="Times New Roman" w:cs="Times New Roman"/>
                <w:b/>
                <w:color w:val="000000" w:themeColor="text1"/>
                <w:sz w:val="24"/>
                <w:szCs w:val="24"/>
              </w:rPr>
              <w:t xml:space="preserve">n = </w:t>
            </w:r>
            <w:r w:rsidR="00237FF1" w:rsidRPr="0085396D">
              <w:rPr>
                <w:rFonts w:ascii="Times New Roman" w:hAnsi="Times New Roman" w:cs="Times New Roman"/>
                <w:b/>
                <w:color w:val="000000" w:themeColor="text1"/>
                <w:sz w:val="24"/>
                <w:szCs w:val="24"/>
              </w:rPr>
              <w:t>49</w:t>
            </w:r>
            <w:r w:rsidRPr="0085396D">
              <w:rPr>
                <w:rFonts w:ascii="Times New Roman" w:hAnsi="Times New Roman" w:cs="Times New Roman"/>
                <w:b/>
                <w:color w:val="000000" w:themeColor="text1"/>
                <w:sz w:val="24"/>
                <w:szCs w:val="24"/>
              </w:rPr>
              <w:t xml:space="preserve"> </w:t>
            </w:r>
            <w:proofErr w:type="spellStart"/>
            <w:r w:rsidRPr="0085396D">
              <w:rPr>
                <w:rFonts w:ascii="Times New Roman" w:hAnsi="Times New Roman" w:cs="Times New Roman"/>
                <w:b/>
                <w:color w:val="000000" w:themeColor="text1"/>
                <w:sz w:val="24"/>
                <w:szCs w:val="24"/>
              </w:rPr>
              <w:t>asymp</w:t>
            </w:r>
            <w:proofErr w:type="spellEnd"/>
            <w:r w:rsidRPr="0085396D">
              <w:rPr>
                <w:rFonts w:ascii="Times New Roman" w:hAnsi="Times New Roman" w:cs="Times New Roman"/>
                <w:b/>
                <w:color w:val="000000" w:themeColor="text1"/>
                <w:sz w:val="24"/>
                <w:szCs w:val="24"/>
              </w:rPr>
              <w:t xml:space="preserve">. unexposed) </w:t>
            </w:r>
          </w:p>
        </w:tc>
        <w:tc>
          <w:tcPr>
            <w:tcW w:w="3870" w:type="dxa"/>
            <w:gridSpan w:val="3"/>
          </w:tcPr>
          <w:p w14:paraId="7CA04388" w14:textId="77777777" w:rsidR="001C110C" w:rsidRPr="0085396D" w:rsidRDefault="001C110C" w:rsidP="009D3E53">
            <w:pPr>
              <w:jc w:val="center"/>
              <w:rPr>
                <w:rFonts w:ascii="Times New Roman" w:hAnsi="Times New Roman" w:cs="Times New Roman"/>
                <w:b/>
                <w:color w:val="000000" w:themeColor="text1"/>
                <w:sz w:val="24"/>
                <w:szCs w:val="24"/>
              </w:rPr>
            </w:pPr>
            <w:r w:rsidRPr="0085396D">
              <w:rPr>
                <w:rFonts w:ascii="Times New Roman" w:eastAsia="Times New Roman" w:hAnsi="Times New Roman" w:cs="Times New Roman"/>
                <w:color w:val="000000" w:themeColor="text1"/>
                <w:shd w:val="clear" w:color="auto" w:fill="FFFFFF"/>
              </w:rPr>
              <w:t>≥</w:t>
            </w:r>
            <w:r w:rsidRPr="0085396D">
              <w:rPr>
                <w:rFonts w:ascii="Times New Roman" w:hAnsi="Times New Roman" w:cs="Times New Roman"/>
                <w:b/>
                <w:color w:val="000000" w:themeColor="text1"/>
              </w:rPr>
              <w:t xml:space="preserve">60 Years </w:t>
            </w:r>
          </w:p>
          <w:p w14:paraId="2B4BADE5" w14:textId="7447EAFA" w:rsidR="001C110C" w:rsidRPr="0085396D" w:rsidRDefault="001C110C" w:rsidP="009D3E53">
            <w:pPr>
              <w:jc w:val="center"/>
              <w:rPr>
                <w:rFonts w:ascii="Times New Roman" w:hAnsi="Times New Roman" w:cs="Times New Roman"/>
                <w:b/>
                <w:color w:val="000000" w:themeColor="text1"/>
                <w:sz w:val="24"/>
                <w:szCs w:val="24"/>
              </w:rPr>
            </w:pPr>
            <w:r w:rsidRPr="0085396D">
              <w:rPr>
                <w:rFonts w:ascii="Times New Roman" w:hAnsi="Times New Roman" w:cs="Times New Roman"/>
                <w:b/>
                <w:color w:val="000000" w:themeColor="text1"/>
              </w:rPr>
              <w:t xml:space="preserve">(n = </w:t>
            </w:r>
            <w:r w:rsidR="00237FF1" w:rsidRPr="0085396D">
              <w:rPr>
                <w:rFonts w:ascii="Times New Roman" w:hAnsi="Times New Roman" w:cs="Times New Roman"/>
                <w:b/>
                <w:color w:val="000000" w:themeColor="text1"/>
              </w:rPr>
              <w:t>44</w:t>
            </w:r>
            <w:r w:rsidRPr="0085396D">
              <w:rPr>
                <w:rFonts w:ascii="Times New Roman" w:hAnsi="Times New Roman" w:cs="Times New Roman"/>
                <w:b/>
                <w:color w:val="000000" w:themeColor="text1"/>
              </w:rPr>
              <w:t xml:space="preserve"> former football players, </w:t>
            </w:r>
          </w:p>
          <w:p w14:paraId="115AFCD7" w14:textId="5C8130A9" w:rsidR="001C110C" w:rsidRPr="0085396D" w:rsidRDefault="001C110C" w:rsidP="009D3E53">
            <w:pPr>
              <w:jc w:val="center"/>
              <w:rPr>
                <w:rFonts w:ascii="Times New Roman" w:hAnsi="Times New Roman" w:cs="Times New Roman"/>
                <w:b/>
                <w:color w:val="000000" w:themeColor="text1"/>
                <w:sz w:val="24"/>
                <w:szCs w:val="24"/>
                <w:highlight w:val="yellow"/>
              </w:rPr>
            </w:pPr>
            <w:r w:rsidRPr="0085396D">
              <w:rPr>
                <w:rFonts w:ascii="Times New Roman" w:hAnsi="Times New Roman" w:cs="Times New Roman"/>
                <w:b/>
                <w:color w:val="000000" w:themeColor="text1"/>
              </w:rPr>
              <w:t xml:space="preserve">n = </w:t>
            </w:r>
            <w:r w:rsidR="00237FF1" w:rsidRPr="0085396D">
              <w:rPr>
                <w:rFonts w:ascii="Times New Roman" w:hAnsi="Times New Roman" w:cs="Times New Roman"/>
                <w:b/>
                <w:color w:val="000000" w:themeColor="text1"/>
              </w:rPr>
              <w:t>25</w:t>
            </w:r>
            <w:r w:rsidRPr="0085396D">
              <w:rPr>
                <w:rFonts w:ascii="Times New Roman" w:hAnsi="Times New Roman" w:cs="Times New Roman"/>
                <w:b/>
                <w:color w:val="000000" w:themeColor="text1"/>
              </w:rPr>
              <w:t xml:space="preserve"> </w:t>
            </w:r>
            <w:proofErr w:type="spellStart"/>
            <w:r w:rsidRPr="0085396D">
              <w:rPr>
                <w:rFonts w:ascii="Times New Roman" w:hAnsi="Times New Roman" w:cs="Times New Roman"/>
                <w:b/>
                <w:color w:val="000000" w:themeColor="text1"/>
              </w:rPr>
              <w:t>asymp</w:t>
            </w:r>
            <w:proofErr w:type="spellEnd"/>
            <w:r w:rsidRPr="0085396D">
              <w:rPr>
                <w:rFonts w:ascii="Times New Roman" w:hAnsi="Times New Roman" w:cs="Times New Roman"/>
                <w:b/>
                <w:color w:val="000000" w:themeColor="text1"/>
              </w:rPr>
              <w:t>. unexposed)</w:t>
            </w:r>
          </w:p>
        </w:tc>
        <w:tc>
          <w:tcPr>
            <w:tcW w:w="3870" w:type="dxa"/>
            <w:gridSpan w:val="3"/>
          </w:tcPr>
          <w:p w14:paraId="6AA284FE" w14:textId="77777777" w:rsidR="001C110C" w:rsidRPr="0085396D" w:rsidRDefault="001C110C" w:rsidP="009D3E53">
            <w:pPr>
              <w:jc w:val="center"/>
              <w:rPr>
                <w:rFonts w:ascii="Times New Roman" w:hAnsi="Times New Roman" w:cs="Times New Roman"/>
                <w:b/>
                <w:color w:val="000000" w:themeColor="text1"/>
                <w:sz w:val="24"/>
                <w:szCs w:val="24"/>
              </w:rPr>
            </w:pPr>
            <w:r w:rsidRPr="0085396D">
              <w:rPr>
                <w:rFonts w:ascii="Times New Roman" w:hAnsi="Times New Roman" w:cs="Times New Roman"/>
                <w:b/>
                <w:color w:val="000000" w:themeColor="text1"/>
              </w:rPr>
              <w:t xml:space="preserve">&lt;60 Years </w:t>
            </w:r>
          </w:p>
          <w:p w14:paraId="77D4E9A6" w14:textId="66BFDEF4" w:rsidR="001C110C" w:rsidRPr="0085396D" w:rsidRDefault="001C110C" w:rsidP="009D3E53">
            <w:pPr>
              <w:jc w:val="center"/>
              <w:rPr>
                <w:rFonts w:ascii="Times New Roman" w:hAnsi="Times New Roman" w:cs="Times New Roman"/>
                <w:b/>
                <w:color w:val="000000" w:themeColor="text1"/>
                <w:sz w:val="24"/>
                <w:szCs w:val="24"/>
              </w:rPr>
            </w:pPr>
            <w:r w:rsidRPr="0085396D">
              <w:rPr>
                <w:rFonts w:ascii="Times New Roman" w:hAnsi="Times New Roman" w:cs="Times New Roman"/>
                <w:b/>
                <w:color w:val="000000" w:themeColor="text1"/>
              </w:rPr>
              <w:t xml:space="preserve">(n = </w:t>
            </w:r>
            <w:r w:rsidR="00237FF1" w:rsidRPr="0085396D">
              <w:rPr>
                <w:rFonts w:ascii="Times New Roman" w:hAnsi="Times New Roman" w:cs="Times New Roman"/>
                <w:b/>
                <w:color w:val="000000" w:themeColor="text1"/>
              </w:rPr>
              <w:t>72</w:t>
            </w:r>
            <w:r w:rsidRPr="0085396D">
              <w:rPr>
                <w:rFonts w:ascii="Times New Roman" w:hAnsi="Times New Roman" w:cs="Times New Roman"/>
                <w:b/>
                <w:color w:val="000000" w:themeColor="text1"/>
              </w:rPr>
              <w:t xml:space="preserve"> former football players, </w:t>
            </w:r>
          </w:p>
          <w:p w14:paraId="3E147C4B" w14:textId="4FC0CC36" w:rsidR="001C110C" w:rsidRPr="0085396D" w:rsidRDefault="001C110C" w:rsidP="009D3E53">
            <w:pPr>
              <w:jc w:val="center"/>
              <w:rPr>
                <w:rFonts w:ascii="Times New Roman" w:hAnsi="Times New Roman" w:cs="Times New Roman"/>
                <w:b/>
                <w:color w:val="000000" w:themeColor="text1"/>
                <w:sz w:val="24"/>
                <w:szCs w:val="24"/>
                <w:highlight w:val="yellow"/>
              </w:rPr>
            </w:pPr>
            <w:r w:rsidRPr="0085396D">
              <w:rPr>
                <w:rFonts w:ascii="Times New Roman" w:hAnsi="Times New Roman" w:cs="Times New Roman"/>
                <w:b/>
                <w:color w:val="000000" w:themeColor="text1"/>
              </w:rPr>
              <w:t xml:space="preserve">n = </w:t>
            </w:r>
            <w:r w:rsidR="00237FF1" w:rsidRPr="0085396D">
              <w:rPr>
                <w:rFonts w:ascii="Times New Roman" w:hAnsi="Times New Roman" w:cs="Times New Roman"/>
                <w:b/>
                <w:color w:val="000000" w:themeColor="text1"/>
              </w:rPr>
              <w:t>24</w:t>
            </w:r>
            <w:r w:rsidRPr="0085396D">
              <w:rPr>
                <w:rFonts w:ascii="Times New Roman" w:hAnsi="Times New Roman" w:cs="Times New Roman"/>
                <w:b/>
                <w:color w:val="000000" w:themeColor="text1"/>
              </w:rPr>
              <w:t xml:space="preserve"> </w:t>
            </w:r>
            <w:proofErr w:type="spellStart"/>
            <w:r w:rsidRPr="0085396D">
              <w:rPr>
                <w:rFonts w:ascii="Times New Roman" w:hAnsi="Times New Roman" w:cs="Times New Roman"/>
                <w:b/>
                <w:color w:val="000000" w:themeColor="text1"/>
              </w:rPr>
              <w:t>asymp</w:t>
            </w:r>
            <w:proofErr w:type="spellEnd"/>
            <w:r w:rsidRPr="0085396D">
              <w:rPr>
                <w:rFonts w:ascii="Times New Roman" w:hAnsi="Times New Roman" w:cs="Times New Roman"/>
                <w:b/>
                <w:color w:val="000000" w:themeColor="text1"/>
              </w:rPr>
              <w:t>. unexposed)</w:t>
            </w:r>
          </w:p>
        </w:tc>
      </w:tr>
      <w:tr w:rsidR="0085396D" w:rsidRPr="0085396D" w14:paraId="1506BDC4" w14:textId="77777777" w:rsidTr="009D3E53">
        <w:trPr>
          <w:trHeight w:val="20"/>
        </w:trPr>
        <w:tc>
          <w:tcPr>
            <w:tcW w:w="2335" w:type="dxa"/>
            <w:vMerge/>
          </w:tcPr>
          <w:p w14:paraId="64AB7964" w14:textId="77777777" w:rsidR="001C110C" w:rsidRPr="0085396D" w:rsidRDefault="001C110C" w:rsidP="009D3E53">
            <w:pPr>
              <w:jc w:val="center"/>
              <w:rPr>
                <w:rFonts w:ascii="Times New Roman" w:hAnsi="Times New Roman" w:cs="Times New Roman"/>
                <w:b/>
                <w:color w:val="000000" w:themeColor="text1"/>
                <w:sz w:val="24"/>
                <w:szCs w:val="24"/>
              </w:rPr>
            </w:pPr>
          </w:p>
        </w:tc>
        <w:tc>
          <w:tcPr>
            <w:tcW w:w="1620" w:type="dxa"/>
          </w:tcPr>
          <w:p w14:paraId="215CDE33" w14:textId="77777777" w:rsidR="001C110C" w:rsidRPr="0085396D" w:rsidRDefault="001C110C" w:rsidP="009D3E53">
            <w:pPr>
              <w:jc w:val="center"/>
              <w:rPr>
                <w:rFonts w:ascii="Times New Roman" w:hAnsi="Times New Roman" w:cs="Times New Roman"/>
                <w:b/>
                <w:color w:val="000000" w:themeColor="text1"/>
                <w:sz w:val="24"/>
                <w:szCs w:val="24"/>
              </w:rPr>
            </w:pPr>
            <w:r w:rsidRPr="0085396D">
              <w:rPr>
                <w:rFonts w:ascii="Times New Roman" w:hAnsi="Times New Roman" w:cs="Times New Roman"/>
                <w:b/>
                <w:color w:val="000000" w:themeColor="text1"/>
                <w:sz w:val="24"/>
                <w:szCs w:val="24"/>
              </w:rPr>
              <w:t>Est.</w:t>
            </w:r>
          </w:p>
        </w:tc>
        <w:tc>
          <w:tcPr>
            <w:tcW w:w="1260" w:type="dxa"/>
          </w:tcPr>
          <w:p w14:paraId="02C52173" w14:textId="77777777" w:rsidR="001C110C" w:rsidRPr="0085396D" w:rsidRDefault="001C110C" w:rsidP="009D3E53">
            <w:pPr>
              <w:jc w:val="center"/>
              <w:rPr>
                <w:rFonts w:ascii="Times New Roman" w:hAnsi="Times New Roman" w:cs="Times New Roman"/>
                <w:b/>
                <w:color w:val="000000" w:themeColor="text1"/>
                <w:sz w:val="24"/>
                <w:szCs w:val="24"/>
              </w:rPr>
            </w:pPr>
            <w:r w:rsidRPr="0085396D">
              <w:rPr>
                <w:rFonts w:ascii="Times New Roman" w:hAnsi="Times New Roman" w:cs="Times New Roman"/>
                <w:b/>
                <w:color w:val="000000" w:themeColor="text1"/>
                <w:sz w:val="24"/>
                <w:szCs w:val="24"/>
              </w:rPr>
              <w:t>95% CI</w:t>
            </w:r>
          </w:p>
        </w:tc>
        <w:tc>
          <w:tcPr>
            <w:tcW w:w="990" w:type="dxa"/>
          </w:tcPr>
          <w:p w14:paraId="5FA0E0DD" w14:textId="77777777" w:rsidR="001C110C" w:rsidRPr="0085396D" w:rsidRDefault="001C110C" w:rsidP="009D3E53">
            <w:pPr>
              <w:jc w:val="center"/>
              <w:rPr>
                <w:rFonts w:ascii="Times New Roman" w:hAnsi="Times New Roman" w:cs="Times New Roman"/>
                <w:b/>
                <w:color w:val="000000" w:themeColor="text1"/>
                <w:sz w:val="24"/>
                <w:szCs w:val="24"/>
              </w:rPr>
            </w:pPr>
            <w:r w:rsidRPr="0085396D">
              <w:rPr>
                <w:rFonts w:ascii="Times New Roman" w:hAnsi="Times New Roman" w:cs="Times New Roman"/>
                <w:b/>
                <w:color w:val="000000" w:themeColor="text1"/>
                <w:sz w:val="24"/>
                <w:szCs w:val="24"/>
              </w:rPr>
              <w:t>FDR P-value</w:t>
            </w:r>
          </w:p>
        </w:tc>
        <w:tc>
          <w:tcPr>
            <w:tcW w:w="1530" w:type="dxa"/>
          </w:tcPr>
          <w:p w14:paraId="39DF5EF2" w14:textId="77777777" w:rsidR="001C110C" w:rsidRPr="0085396D" w:rsidRDefault="001C110C" w:rsidP="009D3E53">
            <w:pPr>
              <w:jc w:val="center"/>
              <w:rPr>
                <w:rFonts w:ascii="Times New Roman" w:hAnsi="Times New Roman" w:cs="Times New Roman"/>
                <w:b/>
                <w:color w:val="000000" w:themeColor="text1"/>
                <w:sz w:val="24"/>
                <w:szCs w:val="24"/>
              </w:rPr>
            </w:pPr>
            <w:r w:rsidRPr="0085396D">
              <w:rPr>
                <w:rFonts w:ascii="Times New Roman" w:hAnsi="Times New Roman" w:cs="Times New Roman"/>
                <w:b/>
                <w:color w:val="000000" w:themeColor="text1"/>
                <w:sz w:val="24"/>
                <w:szCs w:val="24"/>
              </w:rPr>
              <w:t>Est.</w:t>
            </w:r>
          </w:p>
        </w:tc>
        <w:tc>
          <w:tcPr>
            <w:tcW w:w="1260" w:type="dxa"/>
          </w:tcPr>
          <w:p w14:paraId="494A4088" w14:textId="77777777" w:rsidR="001C110C" w:rsidRPr="0085396D" w:rsidRDefault="001C110C" w:rsidP="009D3E53">
            <w:pPr>
              <w:jc w:val="center"/>
              <w:rPr>
                <w:rFonts w:ascii="Times New Roman" w:hAnsi="Times New Roman" w:cs="Times New Roman"/>
                <w:b/>
                <w:color w:val="000000" w:themeColor="text1"/>
                <w:sz w:val="24"/>
                <w:szCs w:val="24"/>
              </w:rPr>
            </w:pPr>
            <w:r w:rsidRPr="0085396D">
              <w:rPr>
                <w:rFonts w:ascii="Times New Roman" w:hAnsi="Times New Roman" w:cs="Times New Roman"/>
                <w:b/>
                <w:color w:val="000000" w:themeColor="text1"/>
                <w:sz w:val="24"/>
                <w:szCs w:val="24"/>
              </w:rPr>
              <w:t>95% CI</w:t>
            </w:r>
          </w:p>
        </w:tc>
        <w:tc>
          <w:tcPr>
            <w:tcW w:w="1080" w:type="dxa"/>
          </w:tcPr>
          <w:p w14:paraId="409A7A59" w14:textId="77777777" w:rsidR="001C110C" w:rsidRPr="0085396D" w:rsidRDefault="001C110C" w:rsidP="009D3E53">
            <w:pPr>
              <w:jc w:val="center"/>
              <w:rPr>
                <w:rFonts w:ascii="Times New Roman" w:hAnsi="Times New Roman" w:cs="Times New Roman"/>
                <w:b/>
                <w:color w:val="000000" w:themeColor="text1"/>
                <w:sz w:val="24"/>
                <w:szCs w:val="24"/>
              </w:rPr>
            </w:pPr>
            <w:r w:rsidRPr="0085396D">
              <w:rPr>
                <w:rFonts w:ascii="Times New Roman" w:hAnsi="Times New Roman" w:cs="Times New Roman"/>
                <w:b/>
                <w:color w:val="000000" w:themeColor="text1"/>
                <w:sz w:val="24"/>
                <w:szCs w:val="24"/>
              </w:rPr>
              <w:t xml:space="preserve">FDR </w:t>
            </w:r>
          </w:p>
          <w:p w14:paraId="0154731D" w14:textId="77777777" w:rsidR="001C110C" w:rsidRPr="0085396D" w:rsidRDefault="001C110C" w:rsidP="009D3E53">
            <w:pPr>
              <w:jc w:val="center"/>
              <w:rPr>
                <w:rFonts w:ascii="Times New Roman" w:hAnsi="Times New Roman" w:cs="Times New Roman"/>
                <w:b/>
                <w:color w:val="000000" w:themeColor="text1"/>
                <w:sz w:val="24"/>
                <w:szCs w:val="24"/>
              </w:rPr>
            </w:pPr>
            <w:r w:rsidRPr="0085396D">
              <w:rPr>
                <w:rFonts w:ascii="Times New Roman" w:hAnsi="Times New Roman" w:cs="Times New Roman"/>
                <w:b/>
                <w:color w:val="000000" w:themeColor="text1"/>
                <w:sz w:val="24"/>
                <w:szCs w:val="24"/>
              </w:rPr>
              <w:t>P-value</w:t>
            </w:r>
          </w:p>
        </w:tc>
        <w:tc>
          <w:tcPr>
            <w:tcW w:w="1290" w:type="dxa"/>
          </w:tcPr>
          <w:p w14:paraId="1FD0DDA7" w14:textId="77777777" w:rsidR="001C110C" w:rsidRPr="0085396D" w:rsidRDefault="001C110C" w:rsidP="009D3E53">
            <w:pPr>
              <w:jc w:val="center"/>
              <w:rPr>
                <w:rFonts w:ascii="Times New Roman" w:hAnsi="Times New Roman" w:cs="Times New Roman"/>
                <w:b/>
                <w:color w:val="000000" w:themeColor="text1"/>
                <w:sz w:val="24"/>
                <w:szCs w:val="24"/>
              </w:rPr>
            </w:pPr>
            <w:r w:rsidRPr="0085396D">
              <w:rPr>
                <w:rFonts w:ascii="Times New Roman" w:hAnsi="Times New Roman" w:cs="Times New Roman"/>
                <w:b/>
                <w:color w:val="000000" w:themeColor="text1"/>
                <w:sz w:val="24"/>
                <w:szCs w:val="24"/>
              </w:rPr>
              <w:t>Est.</w:t>
            </w:r>
          </w:p>
        </w:tc>
        <w:tc>
          <w:tcPr>
            <w:tcW w:w="1290" w:type="dxa"/>
          </w:tcPr>
          <w:p w14:paraId="2AD41966" w14:textId="77777777" w:rsidR="001C110C" w:rsidRPr="0085396D" w:rsidRDefault="001C110C" w:rsidP="009D3E53">
            <w:pPr>
              <w:jc w:val="center"/>
              <w:rPr>
                <w:rFonts w:ascii="Times New Roman" w:hAnsi="Times New Roman" w:cs="Times New Roman"/>
                <w:b/>
                <w:color w:val="000000" w:themeColor="text1"/>
                <w:sz w:val="24"/>
                <w:szCs w:val="24"/>
              </w:rPr>
            </w:pPr>
            <w:r w:rsidRPr="0085396D">
              <w:rPr>
                <w:rFonts w:ascii="Times New Roman" w:hAnsi="Times New Roman" w:cs="Times New Roman"/>
                <w:b/>
                <w:color w:val="000000" w:themeColor="text1"/>
                <w:sz w:val="24"/>
                <w:szCs w:val="24"/>
              </w:rPr>
              <w:t>95% CI</w:t>
            </w:r>
          </w:p>
        </w:tc>
        <w:tc>
          <w:tcPr>
            <w:tcW w:w="1290" w:type="dxa"/>
          </w:tcPr>
          <w:p w14:paraId="25DF3935" w14:textId="77777777" w:rsidR="001C110C" w:rsidRPr="0085396D" w:rsidRDefault="001C110C" w:rsidP="009D3E53">
            <w:pPr>
              <w:jc w:val="center"/>
              <w:rPr>
                <w:rFonts w:ascii="Times New Roman" w:hAnsi="Times New Roman" w:cs="Times New Roman"/>
                <w:b/>
                <w:color w:val="000000" w:themeColor="text1"/>
                <w:sz w:val="24"/>
                <w:szCs w:val="24"/>
              </w:rPr>
            </w:pPr>
            <w:r w:rsidRPr="0085396D">
              <w:rPr>
                <w:rFonts w:ascii="Times New Roman" w:hAnsi="Times New Roman" w:cs="Times New Roman"/>
                <w:b/>
                <w:color w:val="000000" w:themeColor="text1"/>
                <w:sz w:val="24"/>
                <w:szCs w:val="24"/>
              </w:rPr>
              <w:t xml:space="preserve">FDR </w:t>
            </w:r>
          </w:p>
          <w:p w14:paraId="7FA26B99" w14:textId="77777777" w:rsidR="001C110C" w:rsidRPr="0085396D" w:rsidRDefault="001C110C" w:rsidP="009D3E53">
            <w:pPr>
              <w:jc w:val="center"/>
              <w:rPr>
                <w:rFonts w:ascii="Times New Roman" w:hAnsi="Times New Roman" w:cs="Times New Roman"/>
                <w:b/>
                <w:color w:val="000000" w:themeColor="text1"/>
                <w:sz w:val="24"/>
                <w:szCs w:val="24"/>
              </w:rPr>
            </w:pPr>
            <w:r w:rsidRPr="0085396D">
              <w:rPr>
                <w:rFonts w:ascii="Times New Roman" w:hAnsi="Times New Roman" w:cs="Times New Roman"/>
                <w:b/>
                <w:color w:val="000000" w:themeColor="text1"/>
                <w:sz w:val="24"/>
                <w:szCs w:val="24"/>
              </w:rPr>
              <w:t>P-value</w:t>
            </w:r>
          </w:p>
        </w:tc>
      </w:tr>
      <w:tr w:rsidR="0085396D" w:rsidRPr="0085396D" w14:paraId="0D93098B" w14:textId="77777777" w:rsidTr="009D3E53">
        <w:trPr>
          <w:trHeight w:val="242"/>
        </w:trPr>
        <w:tc>
          <w:tcPr>
            <w:tcW w:w="2335" w:type="dxa"/>
          </w:tcPr>
          <w:p w14:paraId="3EAAB6BC" w14:textId="77777777" w:rsidR="001C110C" w:rsidRPr="0085396D" w:rsidRDefault="001C110C"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Total log-WMH</w:t>
            </w:r>
          </w:p>
        </w:tc>
        <w:tc>
          <w:tcPr>
            <w:tcW w:w="1620" w:type="dxa"/>
          </w:tcPr>
          <w:p w14:paraId="36311C6B" w14:textId="64CE4ECB"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r w:rsidR="00FC2419" w:rsidRPr="0085396D">
              <w:rPr>
                <w:rFonts w:ascii="Times New Roman" w:hAnsi="Times New Roman" w:cs="Times New Roman"/>
                <w:color w:val="000000" w:themeColor="text1"/>
                <w:sz w:val="24"/>
                <w:szCs w:val="24"/>
              </w:rPr>
              <w:t>52</w:t>
            </w:r>
          </w:p>
        </w:tc>
        <w:tc>
          <w:tcPr>
            <w:tcW w:w="1260" w:type="dxa"/>
          </w:tcPr>
          <w:p w14:paraId="151C11B6" w14:textId="6F9B2435"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r w:rsidR="00FC2419" w:rsidRPr="0085396D">
              <w:rPr>
                <w:rFonts w:ascii="Times New Roman" w:hAnsi="Times New Roman" w:cs="Times New Roman"/>
                <w:color w:val="000000" w:themeColor="text1"/>
                <w:sz w:val="24"/>
                <w:szCs w:val="24"/>
              </w:rPr>
              <w:t>07</w:t>
            </w:r>
            <w:r w:rsidRPr="0085396D">
              <w:rPr>
                <w:rFonts w:ascii="Times New Roman" w:hAnsi="Times New Roman" w:cs="Times New Roman"/>
                <w:color w:val="000000" w:themeColor="text1"/>
                <w:sz w:val="24"/>
                <w:szCs w:val="24"/>
              </w:rPr>
              <w:t>-</w:t>
            </w:r>
            <w:r w:rsidR="00FC2419" w:rsidRPr="0085396D">
              <w:rPr>
                <w:rFonts w:ascii="Times New Roman" w:hAnsi="Times New Roman" w:cs="Times New Roman"/>
                <w:color w:val="000000" w:themeColor="text1"/>
                <w:sz w:val="24"/>
                <w:szCs w:val="24"/>
              </w:rPr>
              <w:t>0.97</w:t>
            </w:r>
          </w:p>
        </w:tc>
        <w:tc>
          <w:tcPr>
            <w:tcW w:w="990" w:type="dxa"/>
          </w:tcPr>
          <w:p w14:paraId="70E0289D" w14:textId="3CD48411"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0.0</w:t>
            </w:r>
            <w:r w:rsidR="00FC2419" w:rsidRPr="0085396D">
              <w:rPr>
                <w:rFonts w:ascii="Times New Roman" w:hAnsi="Times New Roman" w:cs="Times New Roman"/>
                <w:color w:val="000000" w:themeColor="text1"/>
                <w:sz w:val="24"/>
                <w:szCs w:val="24"/>
              </w:rPr>
              <w:t>4</w:t>
            </w:r>
          </w:p>
        </w:tc>
        <w:tc>
          <w:tcPr>
            <w:tcW w:w="1530" w:type="dxa"/>
          </w:tcPr>
          <w:p w14:paraId="62830366" w14:textId="65E841E6"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r w:rsidR="00237FF1" w:rsidRPr="0085396D">
              <w:rPr>
                <w:rFonts w:ascii="Times New Roman" w:hAnsi="Times New Roman" w:cs="Times New Roman"/>
                <w:color w:val="000000" w:themeColor="text1"/>
                <w:sz w:val="24"/>
                <w:szCs w:val="24"/>
              </w:rPr>
              <w:t>59</w:t>
            </w:r>
          </w:p>
        </w:tc>
        <w:tc>
          <w:tcPr>
            <w:tcW w:w="1260" w:type="dxa"/>
          </w:tcPr>
          <w:p w14:paraId="57263D57" w14:textId="1BBBE6B5"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r w:rsidR="00237FF1" w:rsidRPr="0085396D">
              <w:rPr>
                <w:rFonts w:ascii="Times New Roman" w:hAnsi="Times New Roman" w:cs="Times New Roman"/>
                <w:color w:val="000000" w:themeColor="text1"/>
                <w:sz w:val="24"/>
                <w:szCs w:val="24"/>
              </w:rPr>
              <w:t>74</w:t>
            </w:r>
            <w:r w:rsidRPr="0085396D">
              <w:rPr>
                <w:rFonts w:ascii="Times New Roman" w:hAnsi="Times New Roman" w:cs="Times New Roman"/>
                <w:color w:val="000000" w:themeColor="text1"/>
                <w:sz w:val="24"/>
                <w:szCs w:val="24"/>
              </w:rPr>
              <w:t>-1.</w:t>
            </w:r>
            <w:r w:rsidR="00237FF1" w:rsidRPr="0085396D">
              <w:rPr>
                <w:rFonts w:ascii="Times New Roman" w:hAnsi="Times New Roman" w:cs="Times New Roman"/>
                <w:color w:val="000000" w:themeColor="text1"/>
                <w:sz w:val="24"/>
                <w:szCs w:val="24"/>
              </w:rPr>
              <w:t>10</w:t>
            </w:r>
          </w:p>
        </w:tc>
        <w:tc>
          <w:tcPr>
            <w:tcW w:w="1080" w:type="dxa"/>
          </w:tcPr>
          <w:p w14:paraId="710C11E9" w14:textId="4D5C75B1"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0.0</w:t>
            </w:r>
            <w:r w:rsidR="00237FF1" w:rsidRPr="0085396D">
              <w:rPr>
                <w:rFonts w:ascii="Times New Roman" w:hAnsi="Times New Roman" w:cs="Times New Roman"/>
                <w:color w:val="000000" w:themeColor="text1"/>
                <w:sz w:val="24"/>
                <w:szCs w:val="24"/>
              </w:rPr>
              <w:t>4</w:t>
            </w:r>
          </w:p>
        </w:tc>
        <w:tc>
          <w:tcPr>
            <w:tcW w:w="1290" w:type="dxa"/>
          </w:tcPr>
          <w:p w14:paraId="771819A4" w14:textId="38312BC3"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0.5</w:t>
            </w:r>
            <w:r w:rsidR="00237FF1" w:rsidRPr="0085396D">
              <w:rPr>
                <w:rFonts w:ascii="Times New Roman" w:hAnsi="Times New Roman" w:cs="Times New Roman"/>
                <w:color w:val="000000" w:themeColor="text1"/>
                <w:sz w:val="24"/>
                <w:szCs w:val="24"/>
              </w:rPr>
              <w:t>4</w:t>
            </w:r>
          </w:p>
        </w:tc>
        <w:tc>
          <w:tcPr>
            <w:tcW w:w="1290" w:type="dxa"/>
          </w:tcPr>
          <w:p w14:paraId="729CAE79" w14:textId="5DD4B11E"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-0.1</w:t>
            </w:r>
            <w:r w:rsidR="00237FF1" w:rsidRPr="0085396D">
              <w:rPr>
                <w:rFonts w:ascii="Times New Roman" w:hAnsi="Times New Roman" w:cs="Times New Roman"/>
                <w:color w:val="000000" w:themeColor="text1"/>
                <w:sz w:val="24"/>
                <w:szCs w:val="24"/>
              </w:rPr>
              <w:t>6</w:t>
            </w:r>
            <w:r w:rsidRPr="0085396D">
              <w:rPr>
                <w:rFonts w:ascii="Times New Roman" w:hAnsi="Times New Roman" w:cs="Times New Roman"/>
                <w:color w:val="000000" w:themeColor="text1"/>
                <w:sz w:val="24"/>
                <w:szCs w:val="24"/>
              </w:rPr>
              <w:t>-1.</w:t>
            </w:r>
            <w:r w:rsidR="00237FF1" w:rsidRPr="0085396D">
              <w:rPr>
                <w:rFonts w:ascii="Times New Roman" w:hAnsi="Times New Roman" w:cs="Times New Roman"/>
                <w:color w:val="000000" w:themeColor="text1"/>
                <w:sz w:val="24"/>
                <w:szCs w:val="24"/>
              </w:rPr>
              <w:t>23</w:t>
            </w:r>
          </w:p>
        </w:tc>
        <w:tc>
          <w:tcPr>
            <w:tcW w:w="1290" w:type="dxa"/>
          </w:tcPr>
          <w:p w14:paraId="7FDE4892" w14:textId="61AC2980"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r w:rsidR="00237FF1" w:rsidRPr="0085396D">
              <w:rPr>
                <w:rFonts w:ascii="Times New Roman" w:hAnsi="Times New Roman" w:cs="Times New Roman"/>
                <w:color w:val="000000" w:themeColor="text1"/>
                <w:sz w:val="24"/>
                <w:szCs w:val="24"/>
              </w:rPr>
              <w:t>57</w:t>
            </w:r>
          </w:p>
        </w:tc>
      </w:tr>
      <w:tr w:rsidR="0085396D" w:rsidRPr="0085396D" w14:paraId="6A9F6175" w14:textId="77777777" w:rsidTr="009D3E53">
        <w:trPr>
          <w:trHeight w:val="242"/>
        </w:trPr>
        <w:tc>
          <w:tcPr>
            <w:tcW w:w="2335" w:type="dxa"/>
          </w:tcPr>
          <w:p w14:paraId="5CE1E0C0" w14:textId="77777777" w:rsidR="001C110C" w:rsidRPr="0085396D" w:rsidRDefault="001C110C"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Frontal log-WMH</w:t>
            </w:r>
          </w:p>
        </w:tc>
        <w:tc>
          <w:tcPr>
            <w:tcW w:w="1620" w:type="dxa"/>
          </w:tcPr>
          <w:p w14:paraId="60781BFC" w14:textId="4762CC52"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r w:rsidR="00FC2419" w:rsidRPr="0085396D">
              <w:rPr>
                <w:rFonts w:ascii="Times New Roman" w:hAnsi="Times New Roman" w:cs="Times New Roman"/>
                <w:color w:val="000000" w:themeColor="text1"/>
                <w:sz w:val="24"/>
                <w:szCs w:val="24"/>
              </w:rPr>
              <w:t>70</w:t>
            </w:r>
          </w:p>
        </w:tc>
        <w:tc>
          <w:tcPr>
            <w:tcW w:w="1260" w:type="dxa"/>
          </w:tcPr>
          <w:p w14:paraId="7AD68482" w14:textId="1D37FF6C"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r w:rsidR="00FC2419" w:rsidRPr="0085396D">
              <w:rPr>
                <w:rFonts w:ascii="Times New Roman" w:hAnsi="Times New Roman" w:cs="Times New Roman"/>
                <w:color w:val="000000" w:themeColor="text1"/>
                <w:sz w:val="24"/>
                <w:szCs w:val="24"/>
              </w:rPr>
              <w:t>41</w:t>
            </w:r>
            <w:r w:rsidRPr="0085396D">
              <w:rPr>
                <w:rFonts w:ascii="Times New Roman" w:hAnsi="Times New Roman" w:cs="Times New Roman"/>
                <w:color w:val="000000" w:themeColor="text1"/>
                <w:sz w:val="24"/>
                <w:szCs w:val="24"/>
              </w:rPr>
              <w:t>-1.8</w:t>
            </w:r>
            <w:r w:rsidR="00FC2419" w:rsidRPr="0085396D">
              <w:rPr>
                <w:rFonts w:ascii="Times New Roman" w:hAnsi="Times New Roman" w:cs="Times New Roman"/>
                <w:color w:val="000000" w:themeColor="text1"/>
                <w:sz w:val="24"/>
                <w:szCs w:val="24"/>
              </w:rPr>
              <w:t>0</w:t>
            </w:r>
          </w:p>
        </w:tc>
        <w:tc>
          <w:tcPr>
            <w:tcW w:w="990" w:type="dxa"/>
          </w:tcPr>
          <w:p w14:paraId="12A679FF" w14:textId="573B515F"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r w:rsidR="00FC2419" w:rsidRPr="0085396D">
              <w:rPr>
                <w:rFonts w:ascii="Times New Roman" w:hAnsi="Times New Roman" w:cs="Times New Roman"/>
                <w:color w:val="000000" w:themeColor="text1"/>
                <w:sz w:val="24"/>
                <w:szCs w:val="24"/>
              </w:rPr>
              <w:t>27</w:t>
            </w:r>
          </w:p>
        </w:tc>
        <w:tc>
          <w:tcPr>
            <w:tcW w:w="1530" w:type="dxa"/>
          </w:tcPr>
          <w:p w14:paraId="17A2EE67" w14:textId="52052436"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1.</w:t>
            </w:r>
            <w:r w:rsidR="00237FF1" w:rsidRPr="0085396D">
              <w:rPr>
                <w:rFonts w:ascii="Times New Roman" w:hAnsi="Times New Roman" w:cs="Times New Roman"/>
                <w:color w:val="000000" w:themeColor="text1"/>
                <w:sz w:val="24"/>
                <w:szCs w:val="24"/>
              </w:rPr>
              <w:t>42</w:t>
            </w:r>
          </w:p>
        </w:tc>
        <w:tc>
          <w:tcPr>
            <w:tcW w:w="1260" w:type="dxa"/>
          </w:tcPr>
          <w:p w14:paraId="60A092D3" w14:textId="5F3A2155"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r w:rsidR="00237FF1" w:rsidRPr="0085396D">
              <w:rPr>
                <w:rFonts w:ascii="Times New Roman" w:hAnsi="Times New Roman" w:cs="Times New Roman"/>
                <w:color w:val="000000" w:themeColor="text1"/>
                <w:sz w:val="24"/>
                <w:szCs w:val="24"/>
              </w:rPr>
              <w:t>06</w:t>
            </w:r>
            <w:r w:rsidRPr="0085396D">
              <w:rPr>
                <w:rFonts w:ascii="Times New Roman" w:hAnsi="Times New Roman" w:cs="Times New Roman"/>
                <w:color w:val="000000" w:themeColor="text1"/>
                <w:sz w:val="24"/>
                <w:szCs w:val="24"/>
              </w:rPr>
              <w:t>-2.</w:t>
            </w:r>
            <w:r w:rsidR="00237FF1" w:rsidRPr="0085396D">
              <w:rPr>
                <w:rFonts w:ascii="Times New Roman" w:hAnsi="Times New Roman" w:cs="Times New Roman"/>
                <w:color w:val="000000" w:themeColor="text1"/>
                <w:sz w:val="24"/>
                <w:szCs w:val="24"/>
              </w:rPr>
              <w:t>77</w:t>
            </w:r>
          </w:p>
        </w:tc>
        <w:tc>
          <w:tcPr>
            <w:tcW w:w="1080" w:type="dxa"/>
          </w:tcPr>
          <w:p w14:paraId="0B2D8558" w14:textId="690BE7BB"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0.0</w:t>
            </w:r>
            <w:r w:rsidR="00237FF1" w:rsidRPr="0085396D">
              <w:rPr>
                <w:rFonts w:ascii="Times New Roman" w:hAnsi="Times New Roman" w:cs="Times New Roman"/>
                <w:color w:val="000000" w:themeColor="text1"/>
                <w:sz w:val="24"/>
                <w:szCs w:val="24"/>
              </w:rPr>
              <w:t>5</w:t>
            </w:r>
          </w:p>
        </w:tc>
        <w:tc>
          <w:tcPr>
            <w:tcW w:w="1290" w:type="dxa"/>
          </w:tcPr>
          <w:p w14:paraId="6C612887" w14:textId="29B28D7C"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0.1</w:t>
            </w:r>
            <w:r w:rsidR="00237FF1" w:rsidRPr="0085396D">
              <w:rPr>
                <w:rFonts w:ascii="Times New Roman" w:hAnsi="Times New Roman" w:cs="Times New Roman"/>
                <w:color w:val="000000" w:themeColor="text1"/>
                <w:sz w:val="24"/>
                <w:szCs w:val="24"/>
              </w:rPr>
              <w:t>3</w:t>
            </w:r>
          </w:p>
        </w:tc>
        <w:tc>
          <w:tcPr>
            <w:tcW w:w="1290" w:type="dxa"/>
          </w:tcPr>
          <w:p w14:paraId="665CBFA6" w14:textId="07FDF999"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-1.</w:t>
            </w:r>
            <w:r w:rsidR="00237FF1" w:rsidRPr="0085396D">
              <w:rPr>
                <w:rFonts w:ascii="Times New Roman" w:hAnsi="Times New Roman" w:cs="Times New Roman"/>
                <w:color w:val="000000" w:themeColor="text1"/>
                <w:sz w:val="24"/>
                <w:szCs w:val="24"/>
              </w:rPr>
              <w:t>67</w:t>
            </w:r>
            <w:r w:rsidRPr="0085396D">
              <w:rPr>
                <w:rFonts w:ascii="Times New Roman" w:hAnsi="Times New Roman" w:cs="Times New Roman"/>
                <w:color w:val="000000" w:themeColor="text1"/>
                <w:sz w:val="24"/>
                <w:szCs w:val="24"/>
              </w:rPr>
              <w:t>-1.</w:t>
            </w:r>
            <w:r w:rsidR="00237FF1" w:rsidRPr="0085396D">
              <w:rPr>
                <w:rFonts w:ascii="Times New Roman" w:hAnsi="Times New Roman" w:cs="Times New Roman"/>
                <w:color w:val="000000" w:themeColor="text1"/>
                <w:sz w:val="24"/>
                <w:szCs w:val="24"/>
              </w:rPr>
              <w:t>94</w:t>
            </w:r>
          </w:p>
        </w:tc>
        <w:tc>
          <w:tcPr>
            <w:tcW w:w="1290" w:type="dxa"/>
          </w:tcPr>
          <w:p w14:paraId="0F311FD8" w14:textId="5A919132"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0.8</w:t>
            </w:r>
            <w:r w:rsidR="00237FF1" w:rsidRPr="0085396D">
              <w:rPr>
                <w:rFonts w:ascii="Times New Roman" w:hAnsi="Times New Roman" w:cs="Times New Roman"/>
                <w:color w:val="000000" w:themeColor="text1"/>
                <w:sz w:val="24"/>
                <w:szCs w:val="24"/>
              </w:rPr>
              <w:t>9</w:t>
            </w:r>
          </w:p>
        </w:tc>
      </w:tr>
      <w:tr w:rsidR="0085396D" w:rsidRPr="0085396D" w14:paraId="33DB903E" w14:textId="77777777" w:rsidTr="009D3E53">
        <w:trPr>
          <w:trHeight w:val="143"/>
        </w:trPr>
        <w:tc>
          <w:tcPr>
            <w:tcW w:w="2335" w:type="dxa"/>
          </w:tcPr>
          <w:p w14:paraId="7F6AA3FC" w14:textId="77777777" w:rsidR="001C110C" w:rsidRPr="0085396D" w:rsidRDefault="001C110C"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Temporal log-WMH</w:t>
            </w:r>
          </w:p>
        </w:tc>
        <w:tc>
          <w:tcPr>
            <w:tcW w:w="1620" w:type="dxa"/>
          </w:tcPr>
          <w:p w14:paraId="3921FCA0" w14:textId="78530F07"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1.</w:t>
            </w:r>
            <w:r w:rsidR="00FC2419" w:rsidRPr="0085396D">
              <w:rPr>
                <w:rFonts w:ascii="Times New Roman" w:hAnsi="Times New Roman" w:cs="Times New Roman"/>
                <w:color w:val="000000" w:themeColor="text1"/>
                <w:sz w:val="24"/>
                <w:szCs w:val="24"/>
              </w:rPr>
              <w:t>81</w:t>
            </w:r>
          </w:p>
        </w:tc>
        <w:tc>
          <w:tcPr>
            <w:tcW w:w="1260" w:type="dxa"/>
          </w:tcPr>
          <w:p w14:paraId="67E54630" w14:textId="0A18ED0C"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r w:rsidR="00FC2419" w:rsidRPr="0085396D">
              <w:rPr>
                <w:rFonts w:ascii="Times New Roman" w:hAnsi="Times New Roman" w:cs="Times New Roman"/>
                <w:color w:val="000000" w:themeColor="text1"/>
                <w:sz w:val="24"/>
                <w:szCs w:val="24"/>
              </w:rPr>
              <w:t>35</w:t>
            </w:r>
            <w:r w:rsidRPr="0085396D">
              <w:rPr>
                <w:rFonts w:ascii="Times New Roman" w:hAnsi="Times New Roman" w:cs="Times New Roman"/>
                <w:color w:val="000000" w:themeColor="text1"/>
                <w:sz w:val="24"/>
                <w:szCs w:val="24"/>
              </w:rPr>
              <w:t>-3.</w:t>
            </w:r>
            <w:r w:rsidR="00FC2419" w:rsidRPr="0085396D">
              <w:rPr>
                <w:rFonts w:ascii="Times New Roman" w:hAnsi="Times New Roman" w:cs="Times New Roman"/>
                <w:color w:val="000000" w:themeColor="text1"/>
                <w:sz w:val="24"/>
                <w:szCs w:val="24"/>
              </w:rPr>
              <w:t>26</w:t>
            </w:r>
          </w:p>
        </w:tc>
        <w:tc>
          <w:tcPr>
            <w:tcW w:w="990" w:type="dxa"/>
          </w:tcPr>
          <w:p w14:paraId="61C284E3" w14:textId="3A6043FD"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0.0</w:t>
            </w:r>
            <w:r w:rsidR="00FC2419" w:rsidRPr="0085396D">
              <w:rPr>
                <w:rFonts w:ascii="Times New Roman" w:hAnsi="Times New Roman" w:cs="Times New Roman"/>
                <w:color w:val="000000" w:themeColor="text1"/>
                <w:sz w:val="24"/>
                <w:szCs w:val="24"/>
              </w:rPr>
              <w:t>4</w:t>
            </w:r>
          </w:p>
        </w:tc>
        <w:tc>
          <w:tcPr>
            <w:tcW w:w="1530" w:type="dxa"/>
          </w:tcPr>
          <w:p w14:paraId="7E70F66A" w14:textId="5A13085E"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2.</w:t>
            </w:r>
            <w:r w:rsidR="00237FF1" w:rsidRPr="0085396D">
              <w:rPr>
                <w:rFonts w:ascii="Times New Roman" w:hAnsi="Times New Roman" w:cs="Times New Roman"/>
                <w:color w:val="000000" w:themeColor="text1"/>
                <w:sz w:val="24"/>
                <w:szCs w:val="24"/>
              </w:rPr>
              <w:t>28</w:t>
            </w:r>
          </w:p>
        </w:tc>
        <w:tc>
          <w:tcPr>
            <w:tcW w:w="1260" w:type="dxa"/>
          </w:tcPr>
          <w:p w14:paraId="4EAA4DAC" w14:textId="7A86AB98"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r w:rsidR="00237FF1" w:rsidRPr="0085396D">
              <w:rPr>
                <w:rFonts w:ascii="Times New Roman" w:hAnsi="Times New Roman" w:cs="Times New Roman"/>
                <w:color w:val="000000" w:themeColor="text1"/>
                <w:sz w:val="24"/>
                <w:szCs w:val="24"/>
              </w:rPr>
              <w:t>38</w:t>
            </w:r>
            <w:r w:rsidRPr="0085396D">
              <w:rPr>
                <w:rFonts w:ascii="Times New Roman" w:hAnsi="Times New Roman" w:cs="Times New Roman"/>
                <w:color w:val="000000" w:themeColor="text1"/>
                <w:sz w:val="24"/>
                <w:szCs w:val="24"/>
              </w:rPr>
              <w:t>-4.</w:t>
            </w:r>
            <w:r w:rsidR="00237FF1" w:rsidRPr="0085396D">
              <w:rPr>
                <w:rFonts w:ascii="Times New Roman" w:hAnsi="Times New Roman" w:cs="Times New Roman"/>
                <w:color w:val="000000" w:themeColor="text1"/>
                <w:sz w:val="24"/>
                <w:szCs w:val="24"/>
              </w:rPr>
              <w:t>17</w:t>
            </w:r>
          </w:p>
        </w:tc>
        <w:tc>
          <w:tcPr>
            <w:tcW w:w="1080" w:type="dxa"/>
          </w:tcPr>
          <w:p w14:paraId="7672A16A" w14:textId="434E0CEC"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0.0</w:t>
            </w:r>
            <w:r w:rsidR="00237FF1" w:rsidRPr="0085396D">
              <w:rPr>
                <w:rFonts w:ascii="Times New Roman" w:hAnsi="Times New Roman" w:cs="Times New Roman"/>
                <w:color w:val="000000" w:themeColor="text1"/>
                <w:sz w:val="24"/>
                <w:szCs w:val="24"/>
              </w:rPr>
              <w:t>4</w:t>
            </w:r>
          </w:p>
        </w:tc>
        <w:tc>
          <w:tcPr>
            <w:tcW w:w="1290" w:type="dxa"/>
          </w:tcPr>
          <w:p w14:paraId="26A748DC" w14:textId="2DD40291" w:rsidR="001C110C" w:rsidRPr="0085396D" w:rsidRDefault="00237FF1"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r w:rsidR="001C110C" w:rsidRPr="0085396D">
              <w:rPr>
                <w:rFonts w:ascii="Times New Roman" w:hAnsi="Times New Roman" w:cs="Times New Roman"/>
                <w:color w:val="000000" w:themeColor="text1"/>
                <w:sz w:val="24"/>
                <w:szCs w:val="24"/>
              </w:rPr>
              <w:t>.</w:t>
            </w:r>
            <w:r w:rsidRPr="0085396D">
              <w:rPr>
                <w:rFonts w:ascii="Times New Roman" w:hAnsi="Times New Roman" w:cs="Times New Roman"/>
                <w:color w:val="000000" w:themeColor="text1"/>
                <w:sz w:val="24"/>
                <w:szCs w:val="24"/>
              </w:rPr>
              <w:t>6</w:t>
            </w:r>
            <w:r w:rsidR="001C110C" w:rsidRPr="0085396D">
              <w:rPr>
                <w:rFonts w:ascii="Times New Roman" w:hAnsi="Times New Roman" w:cs="Times New Roman"/>
                <w:color w:val="000000" w:themeColor="text1"/>
                <w:sz w:val="24"/>
                <w:szCs w:val="24"/>
              </w:rPr>
              <w:t>8</w:t>
            </w:r>
          </w:p>
        </w:tc>
        <w:tc>
          <w:tcPr>
            <w:tcW w:w="1290" w:type="dxa"/>
          </w:tcPr>
          <w:p w14:paraId="7AA2E261" w14:textId="4CA42343"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w:t>
            </w:r>
            <w:r w:rsidR="00237FF1" w:rsidRPr="0085396D">
              <w:rPr>
                <w:rFonts w:ascii="Times New Roman" w:hAnsi="Times New Roman" w:cs="Times New Roman"/>
                <w:color w:val="000000" w:themeColor="text1"/>
                <w:sz w:val="24"/>
                <w:szCs w:val="24"/>
              </w:rPr>
              <w:t>1</w:t>
            </w:r>
            <w:r w:rsidRPr="0085396D">
              <w:rPr>
                <w:rFonts w:ascii="Times New Roman" w:hAnsi="Times New Roman" w:cs="Times New Roman"/>
                <w:color w:val="000000" w:themeColor="text1"/>
                <w:sz w:val="24"/>
                <w:szCs w:val="24"/>
              </w:rPr>
              <w:t>.</w:t>
            </w:r>
            <w:r w:rsidR="00237FF1" w:rsidRPr="0085396D">
              <w:rPr>
                <w:rFonts w:ascii="Times New Roman" w:hAnsi="Times New Roman" w:cs="Times New Roman"/>
                <w:color w:val="000000" w:themeColor="text1"/>
                <w:sz w:val="24"/>
                <w:szCs w:val="24"/>
              </w:rPr>
              <w:t>32</w:t>
            </w:r>
            <w:r w:rsidRPr="0085396D">
              <w:rPr>
                <w:rFonts w:ascii="Times New Roman" w:hAnsi="Times New Roman" w:cs="Times New Roman"/>
                <w:color w:val="000000" w:themeColor="text1"/>
                <w:sz w:val="24"/>
                <w:szCs w:val="24"/>
              </w:rPr>
              <w:t>-</w:t>
            </w:r>
            <w:r w:rsidR="00237FF1" w:rsidRPr="0085396D">
              <w:rPr>
                <w:rFonts w:ascii="Times New Roman" w:hAnsi="Times New Roman" w:cs="Times New Roman"/>
                <w:color w:val="000000" w:themeColor="text1"/>
                <w:sz w:val="24"/>
                <w:szCs w:val="24"/>
              </w:rPr>
              <w:t>2</w:t>
            </w:r>
            <w:r w:rsidRPr="0085396D">
              <w:rPr>
                <w:rFonts w:ascii="Times New Roman" w:hAnsi="Times New Roman" w:cs="Times New Roman"/>
                <w:color w:val="000000" w:themeColor="text1"/>
                <w:sz w:val="24"/>
                <w:szCs w:val="24"/>
              </w:rPr>
              <w:t>.</w:t>
            </w:r>
            <w:r w:rsidR="00237FF1" w:rsidRPr="0085396D">
              <w:rPr>
                <w:rFonts w:ascii="Times New Roman" w:hAnsi="Times New Roman" w:cs="Times New Roman"/>
                <w:color w:val="000000" w:themeColor="text1"/>
                <w:sz w:val="24"/>
                <w:szCs w:val="24"/>
              </w:rPr>
              <w:t>67</w:t>
            </w:r>
          </w:p>
        </w:tc>
        <w:tc>
          <w:tcPr>
            <w:tcW w:w="1290" w:type="dxa"/>
          </w:tcPr>
          <w:p w14:paraId="55D3A7DC" w14:textId="42AFFD75"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r w:rsidR="00237FF1" w:rsidRPr="0085396D">
              <w:rPr>
                <w:rFonts w:ascii="Times New Roman" w:hAnsi="Times New Roman" w:cs="Times New Roman"/>
                <w:color w:val="000000" w:themeColor="text1"/>
                <w:sz w:val="24"/>
                <w:szCs w:val="24"/>
              </w:rPr>
              <w:t>63</w:t>
            </w:r>
          </w:p>
        </w:tc>
      </w:tr>
      <w:tr w:rsidR="0085396D" w:rsidRPr="0085396D" w14:paraId="534D7AC4" w14:textId="77777777" w:rsidTr="009D3E53">
        <w:trPr>
          <w:trHeight w:val="143"/>
        </w:trPr>
        <w:tc>
          <w:tcPr>
            <w:tcW w:w="2335" w:type="dxa"/>
          </w:tcPr>
          <w:p w14:paraId="093974E4" w14:textId="77777777" w:rsidR="001C110C" w:rsidRPr="0085396D" w:rsidRDefault="001C110C"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Parietal log-WMH</w:t>
            </w:r>
          </w:p>
        </w:tc>
        <w:tc>
          <w:tcPr>
            <w:tcW w:w="1620" w:type="dxa"/>
          </w:tcPr>
          <w:p w14:paraId="7C46048C" w14:textId="542F8D9D" w:rsidR="001C110C" w:rsidRPr="0085396D" w:rsidRDefault="00FC2419"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1.62</w:t>
            </w:r>
          </w:p>
        </w:tc>
        <w:tc>
          <w:tcPr>
            <w:tcW w:w="1260" w:type="dxa"/>
          </w:tcPr>
          <w:p w14:paraId="25297821" w14:textId="41E53E03"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0.3</w:t>
            </w:r>
            <w:r w:rsidR="00FC2419" w:rsidRPr="0085396D">
              <w:rPr>
                <w:rFonts w:ascii="Times New Roman" w:hAnsi="Times New Roman" w:cs="Times New Roman"/>
                <w:color w:val="000000" w:themeColor="text1"/>
                <w:sz w:val="24"/>
                <w:szCs w:val="24"/>
              </w:rPr>
              <w:t>1</w:t>
            </w:r>
            <w:r w:rsidRPr="0085396D">
              <w:rPr>
                <w:rFonts w:ascii="Times New Roman" w:hAnsi="Times New Roman" w:cs="Times New Roman"/>
                <w:color w:val="000000" w:themeColor="text1"/>
                <w:sz w:val="24"/>
                <w:szCs w:val="24"/>
              </w:rPr>
              <w:t>-</w:t>
            </w:r>
            <w:r w:rsidR="00FC2419" w:rsidRPr="0085396D">
              <w:rPr>
                <w:rFonts w:ascii="Times New Roman" w:hAnsi="Times New Roman" w:cs="Times New Roman"/>
                <w:color w:val="000000" w:themeColor="text1"/>
                <w:sz w:val="24"/>
                <w:szCs w:val="24"/>
              </w:rPr>
              <w:t>2</w:t>
            </w:r>
            <w:r w:rsidRPr="0085396D">
              <w:rPr>
                <w:rFonts w:ascii="Times New Roman" w:hAnsi="Times New Roman" w:cs="Times New Roman"/>
                <w:color w:val="000000" w:themeColor="text1"/>
                <w:sz w:val="24"/>
                <w:szCs w:val="24"/>
              </w:rPr>
              <w:t>.</w:t>
            </w:r>
            <w:r w:rsidR="00FC2419" w:rsidRPr="0085396D">
              <w:rPr>
                <w:rFonts w:ascii="Times New Roman" w:hAnsi="Times New Roman" w:cs="Times New Roman"/>
                <w:color w:val="000000" w:themeColor="text1"/>
                <w:sz w:val="24"/>
                <w:szCs w:val="24"/>
              </w:rPr>
              <w:t>94</w:t>
            </w:r>
          </w:p>
        </w:tc>
        <w:tc>
          <w:tcPr>
            <w:tcW w:w="990" w:type="dxa"/>
          </w:tcPr>
          <w:p w14:paraId="42F25AD6" w14:textId="3601457C"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0.0</w:t>
            </w:r>
            <w:r w:rsidR="00FC2419" w:rsidRPr="0085396D">
              <w:rPr>
                <w:rFonts w:ascii="Times New Roman" w:hAnsi="Times New Roman" w:cs="Times New Roman"/>
                <w:color w:val="000000" w:themeColor="text1"/>
                <w:sz w:val="24"/>
                <w:szCs w:val="24"/>
              </w:rPr>
              <w:t>4</w:t>
            </w:r>
          </w:p>
        </w:tc>
        <w:tc>
          <w:tcPr>
            <w:tcW w:w="1530" w:type="dxa"/>
          </w:tcPr>
          <w:p w14:paraId="66939D34" w14:textId="7E9B552D"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1.8</w:t>
            </w:r>
            <w:r w:rsidR="00237FF1" w:rsidRPr="0085396D">
              <w:rPr>
                <w:rFonts w:ascii="Times New Roman" w:hAnsi="Times New Roman" w:cs="Times New Roman"/>
                <w:color w:val="000000" w:themeColor="text1"/>
                <w:sz w:val="24"/>
                <w:szCs w:val="24"/>
              </w:rPr>
              <w:t>9</w:t>
            </w:r>
          </w:p>
        </w:tc>
        <w:tc>
          <w:tcPr>
            <w:tcW w:w="1260" w:type="dxa"/>
          </w:tcPr>
          <w:p w14:paraId="4802CF72" w14:textId="07F04613"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r w:rsidR="00237FF1" w:rsidRPr="0085396D">
              <w:rPr>
                <w:rFonts w:ascii="Times New Roman" w:hAnsi="Times New Roman" w:cs="Times New Roman"/>
                <w:color w:val="000000" w:themeColor="text1"/>
                <w:sz w:val="24"/>
                <w:szCs w:val="24"/>
              </w:rPr>
              <w:t>28</w:t>
            </w:r>
            <w:r w:rsidRPr="0085396D">
              <w:rPr>
                <w:rFonts w:ascii="Times New Roman" w:hAnsi="Times New Roman" w:cs="Times New Roman"/>
                <w:color w:val="000000" w:themeColor="text1"/>
                <w:sz w:val="24"/>
                <w:szCs w:val="24"/>
              </w:rPr>
              <w:t>-3.</w:t>
            </w:r>
            <w:r w:rsidR="00237FF1" w:rsidRPr="0085396D">
              <w:rPr>
                <w:rFonts w:ascii="Times New Roman" w:hAnsi="Times New Roman" w:cs="Times New Roman"/>
                <w:color w:val="000000" w:themeColor="text1"/>
                <w:sz w:val="24"/>
                <w:szCs w:val="24"/>
              </w:rPr>
              <w:t>49</w:t>
            </w:r>
          </w:p>
        </w:tc>
        <w:tc>
          <w:tcPr>
            <w:tcW w:w="1080" w:type="dxa"/>
          </w:tcPr>
          <w:p w14:paraId="2EDD3669" w14:textId="4627089B"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0.0</w:t>
            </w:r>
            <w:r w:rsidR="00237FF1" w:rsidRPr="0085396D">
              <w:rPr>
                <w:rFonts w:ascii="Times New Roman" w:hAnsi="Times New Roman" w:cs="Times New Roman"/>
                <w:color w:val="000000" w:themeColor="text1"/>
                <w:sz w:val="24"/>
                <w:szCs w:val="24"/>
              </w:rPr>
              <w:t>4</w:t>
            </w:r>
          </w:p>
        </w:tc>
        <w:tc>
          <w:tcPr>
            <w:tcW w:w="1290" w:type="dxa"/>
          </w:tcPr>
          <w:p w14:paraId="777D267E" w14:textId="1F707766"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1.</w:t>
            </w:r>
            <w:r w:rsidR="00237FF1" w:rsidRPr="0085396D">
              <w:rPr>
                <w:rFonts w:ascii="Times New Roman" w:hAnsi="Times New Roman" w:cs="Times New Roman"/>
                <w:color w:val="000000" w:themeColor="text1"/>
                <w:sz w:val="24"/>
                <w:szCs w:val="24"/>
              </w:rPr>
              <w:t>26</w:t>
            </w:r>
          </w:p>
        </w:tc>
        <w:tc>
          <w:tcPr>
            <w:tcW w:w="1290" w:type="dxa"/>
          </w:tcPr>
          <w:p w14:paraId="173AB380" w14:textId="42B70924"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r w:rsidR="00237FF1" w:rsidRPr="0085396D">
              <w:rPr>
                <w:rFonts w:ascii="Times New Roman" w:hAnsi="Times New Roman" w:cs="Times New Roman"/>
                <w:color w:val="000000" w:themeColor="text1"/>
                <w:sz w:val="24"/>
                <w:szCs w:val="24"/>
              </w:rPr>
              <w:t>79</w:t>
            </w:r>
            <w:r w:rsidRPr="0085396D">
              <w:rPr>
                <w:rFonts w:ascii="Times New Roman" w:hAnsi="Times New Roman" w:cs="Times New Roman"/>
                <w:color w:val="000000" w:themeColor="text1"/>
                <w:sz w:val="24"/>
                <w:szCs w:val="24"/>
              </w:rPr>
              <w:t>-3.</w:t>
            </w:r>
            <w:r w:rsidR="00237FF1" w:rsidRPr="0085396D">
              <w:rPr>
                <w:rFonts w:ascii="Times New Roman" w:hAnsi="Times New Roman" w:cs="Times New Roman"/>
                <w:color w:val="000000" w:themeColor="text1"/>
                <w:sz w:val="24"/>
                <w:szCs w:val="24"/>
              </w:rPr>
              <w:t>31</w:t>
            </w:r>
          </w:p>
        </w:tc>
        <w:tc>
          <w:tcPr>
            <w:tcW w:w="1290" w:type="dxa"/>
          </w:tcPr>
          <w:p w14:paraId="4204F590" w14:textId="2A3A9709"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r w:rsidR="00237FF1" w:rsidRPr="0085396D">
              <w:rPr>
                <w:rFonts w:ascii="Times New Roman" w:hAnsi="Times New Roman" w:cs="Times New Roman"/>
                <w:color w:val="000000" w:themeColor="text1"/>
                <w:sz w:val="24"/>
                <w:szCs w:val="24"/>
              </w:rPr>
              <w:t>57</w:t>
            </w:r>
          </w:p>
        </w:tc>
      </w:tr>
      <w:tr w:rsidR="0085396D" w:rsidRPr="0085396D" w14:paraId="47A49812" w14:textId="77777777" w:rsidTr="009D3E53">
        <w:trPr>
          <w:trHeight w:val="143"/>
        </w:trPr>
        <w:tc>
          <w:tcPr>
            <w:tcW w:w="2335" w:type="dxa"/>
          </w:tcPr>
          <w:p w14:paraId="5E6B88CB" w14:textId="77777777" w:rsidR="001C110C" w:rsidRPr="0085396D" w:rsidRDefault="001C110C" w:rsidP="009D3E53">
            <w:pP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Occipital log-WMH</w:t>
            </w:r>
          </w:p>
        </w:tc>
        <w:tc>
          <w:tcPr>
            <w:tcW w:w="1620" w:type="dxa"/>
          </w:tcPr>
          <w:p w14:paraId="5E6BBA8C" w14:textId="7DFF2025"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r w:rsidR="00FC2419" w:rsidRPr="0085396D">
              <w:rPr>
                <w:rFonts w:ascii="Times New Roman" w:hAnsi="Times New Roman" w:cs="Times New Roman"/>
                <w:color w:val="000000" w:themeColor="text1"/>
                <w:sz w:val="24"/>
                <w:szCs w:val="24"/>
              </w:rPr>
              <w:t>37</w:t>
            </w:r>
          </w:p>
        </w:tc>
        <w:tc>
          <w:tcPr>
            <w:tcW w:w="1260" w:type="dxa"/>
          </w:tcPr>
          <w:p w14:paraId="65E06ECA" w14:textId="6DC70809"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r w:rsidR="00FC2419" w:rsidRPr="0085396D">
              <w:rPr>
                <w:rFonts w:ascii="Times New Roman" w:hAnsi="Times New Roman" w:cs="Times New Roman"/>
                <w:color w:val="000000" w:themeColor="text1"/>
                <w:sz w:val="24"/>
                <w:szCs w:val="24"/>
              </w:rPr>
              <w:t>54</w:t>
            </w:r>
            <w:r w:rsidRPr="0085396D">
              <w:rPr>
                <w:rFonts w:ascii="Times New Roman" w:hAnsi="Times New Roman" w:cs="Times New Roman"/>
                <w:color w:val="000000" w:themeColor="text1"/>
                <w:sz w:val="24"/>
                <w:szCs w:val="24"/>
              </w:rPr>
              <w:t>-1.</w:t>
            </w:r>
            <w:r w:rsidR="00FC2419" w:rsidRPr="0085396D">
              <w:rPr>
                <w:rFonts w:ascii="Times New Roman" w:hAnsi="Times New Roman" w:cs="Times New Roman"/>
                <w:color w:val="000000" w:themeColor="text1"/>
                <w:sz w:val="24"/>
                <w:szCs w:val="24"/>
              </w:rPr>
              <w:t>28</w:t>
            </w:r>
          </w:p>
        </w:tc>
        <w:tc>
          <w:tcPr>
            <w:tcW w:w="990" w:type="dxa"/>
          </w:tcPr>
          <w:p w14:paraId="6E0724BB" w14:textId="17C5E273"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r w:rsidR="00FC2419" w:rsidRPr="0085396D">
              <w:rPr>
                <w:rFonts w:ascii="Times New Roman" w:hAnsi="Times New Roman" w:cs="Times New Roman"/>
                <w:color w:val="000000" w:themeColor="text1"/>
                <w:sz w:val="24"/>
                <w:szCs w:val="24"/>
              </w:rPr>
              <w:t>43</w:t>
            </w:r>
          </w:p>
        </w:tc>
        <w:tc>
          <w:tcPr>
            <w:tcW w:w="1530" w:type="dxa"/>
          </w:tcPr>
          <w:p w14:paraId="2319029C" w14:textId="73F02404"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r w:rsidR="00237FF1" w:rsidRPr="0085396D">
              <w:rPr>
                <w:rFonts w:ascii="Times New Roman" w:hAnsi="Times New Roman" w:cs="Times New Roman"/>
                <w:color w:val="000000" w:themeColor="text1"/>
                <w:sz w:val="24"/>
                <w:szCs w:val="24"/>
              </w:rPr>
              <w:t>21</w:t>
            </w:r>
          </w:p>
        </w:tc>
        <w:tc>
          <w:tcPr>
            <w:tcW w:w="1260" w:type="dxa"/>
          </w:tcPr>
          <w:p w14:paraId="1185EB13" w14:textId="3B60CC78"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r w:rsidR="00237FF1" w:rsidRPr="0085396D">
              <w:rPr>
                <w:rFonts w:ascii="Times New Roman" w:hAnsi="Times New Roman" w:cs="Times New Roman"/>
                <w:color w:val="000000" w:themeColor="text1"/>
                <w:sz w:val="24"/>
                <w:szCs w:val="24"/>
              </w:rPr>
              <w:t>86</w:t>
            </w:r>
            <w:r w:rsidRPr="0085396D">
              <w:rPr>
                <w:rFonts w:ascii="Times New Roman" w:hAnsi="Times New Roman" w:cs="Times New Roman"/>
                <w:color w:val="000000" w:themeColor="text1"/>
                <w:sz w:val="24"/>
                <w:szCs w:val="24"/>
              </w:rPr>
              <w:t>-1.</w:t>
            </w:r>
            <w:r w:rsidR="00237FF1" w:rsidRPr="0085396D">
              <w:rPr>
                <w:rFonts w:ascii="Times New Roman" w:hAnsi="Times New Roman" w:cs="Times New Roman"/>
                <w:color w:val="000000" w:themeColor="text1"/>
                <w:sz w:val="24"/>
                <w:szCs w:val="24"/>
              </w:rPr>
              <w:t>27</w:t>
            </w:r>
          </w:p>
        </w:tc>
        <w:tc>
          <w:tcPr>
            <w:tcW w:w="1080" w:type="dxa"/>
          </w:tcPr>
          <w:p w14:paraId="5997E78E" w14:textId="2AE4AD0D"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r w:rsidR="00237FF1" w:rsidRPr="0085396D">
              <w:rPr>
                <w:rFonts w:ascii="Times New Roman" w:hAnsi="Times New Roman" w:cs="Times New Roman"/>
                <w:color w:val="000000" w:themeColor="text1"/>
                <w:sz w:val="24"/>
                <w:szCs w:val="24"/>
              </w:rPr>
              <w:t>71</w:t>
            </w:r>
          </w:p>
        </w:tc>
        <w:tc>
          <w:tcPr>
            <w:tcW w:w="1290" w:type="dxa"/>
          </w:tcPr>
          <w:p w14:paraId="339B2082" w14:textId="660B1912"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r w:rsidR="00237FF1" w:rsidRPr="0085396D">
              <w:rPr>
                <w:rFonts w:ascii="Times New Roman" w:hAnsi="Times New Roman" w:cs="Times New Roman"/>
                <w:color w:val="000000" w:themeColor="text1"/>
                <w:sz w:val="24"/>
                <w:szCs w:val="24"/>
              </w:rPr>
              <w:t>66</w:t>
            </w:r>
          </w:p>
        </w:tc>
        <w:tc>
          <w:tcPr>
            <w:tcW w:w="1290" w:type="dxa"/>
          </w:tcPr>
          <w:p w14:paraId="613AE09C" w14:textId="126D81B1"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-0.8</w:t>
            </w:r>
            <w:r w:rsidR="00237FF1" w:rsidRPr="0085396D">
              <w:rPr>
                <w:rFonts w:ascii="Times New Roman" w:hAnsi="Times New Roman" w:cs="Times New Roman"/>
                <w:color w:val="000000" w:themeColor="text1"/>
                <w:sz w:val="24"/>
                <w:szCs w:val="24"/>
              </w:rPr>
              <w:t>9</w:t>
            </w:r>
            <w:r w:rsidRPr="0085396D">
              <w:rPr>
                <w:rFonts w:ascii="Times New Roman" w:hAnsi="Times New Roman" w:cs="Times New Roman"/>
                <w:color w:val="000000" w:themeColor="text1"/>
                <w:sz w:val="24"/>
                <w:szCs w:val="24"/>
              </w:rPr>
              <w:t>-2.</w:t>
            </w:r>
            <w:r w:rsidR="00237FF1" w:rsidRPr="0085396D">
              <w:rPr>
                <w:rFonts w:ascii="Times New Roman" w:hAnsi="Times New Roman" w:cs="Times New Roman"/>
                <w:color w:val="000000" w:themeColor="text1"/>
                <w:sz w:val="24"/>
                <w:szCs w:val="24"/>
              </w:rPr>
              <w:t>21</w:t>
            </w:r>
          </w:p>
        </w:tc>
        <w:tc>
          <w:tcPr>
            <w:tcW w:w="1290" w:type="dxa"/>
          </w:tcPr>
          <w:p w14:paraId="2AC7A228" w14:textId="3C2B0451" w:rsidR="001C110C" w:rsidRPr="0085396D" w:rsidRDefault="001C110C" w:rsidP="009D3E53">
            <w:pPr>
              <w:jc w:val="center"/>
              <w:rPr>
                <w:rFonts w:ascii="Times New Roman" w:hAnsi="Times New Roman" w:cs="Times New Roman"/>
                <w:color w:val="000000" w:themeColor="text1"/>
                <w:sz w:val="24"/>
                <w:szCs w:val="24"/>
              </w:rPr>
            </w:pPr>
            <w:r w:rsidRPr="0085396D">
              <w:rPr>
                <w:rFonts w:ascii="Times New Roman" w:hAnsi="Times New Roman" w:cs="Times New Roman"/>
                <w:color w:val="000000" w:themeColor="text1"/>
                <w:sz w:val="24"/>
                <w:szCs w:val="24"/>
              </w:rPr>
              <w:t>0.</w:t>
            </w:r>
            <w:r w:rsidR="00237FF1" w:rsidRPr="0085396D">
              <w:rPr>
                <w:rFonts w:ascii="Times New Roman" w:hAnsi="Times New Roman" w:cs="Times New Roman"/>
                <w:color w:val="000000" w:themeColor="text1"/>
                <w:sz w:val="24"/>
                <w:szCs w:val="24"/>
              </w:rPr>
              <w:t>63</w:t>
            </w:r>
          </w:p>
        </w:tc>
      </w:tr>
    </w:tbl>
    <w:p w14:paraId="3B727789" w14:textId="42A05ACC" w:rsidR="001C110C" w:rsidRPr="0085396D" w:rsidRDefault="001C110C" w:rsidP="001C110C">
      <w:pPr>
        <w:spacing w:line="480" w:lineRule="auto"/>
        <w:rPr>
          <w:rFonts w:ascii="Times New Roman" w:hAnsi="Times New Roman" w:cs="Times New Roman"/>
          <w:color w:val="000000" w:themeColor="text1"/>
        </w:rPr>
      </w:pPr>
      <w:r w:rsidRPr="0085396D">
        <w:rPr>
          <w:rFonts w:ascii="Times New Roman" w:hAnsi="Times New Roman" w:cs="Times New Roman"/>
          <w:color w:val="000000" w:themeColor="text1"/>
        </w:rPr>
        <w:t>Tobit regressions compared the former American football players and the asymptomatic unexposed group on total</w:t>
      </w:r>
      <w:r w:rsidR="00237FF1" w:rsidRPr="0085396D">
        <w:rPr>
          <w:rFonts w:ascii="Times New Roman" w:hAnsi="Times New Roman" w:cs="Times New Roman"/>
          <w:color w:val="000000" w:themeColor="text1"/>
        </w:rPr>
        <w:t xml:space="preserve">, </w:t>
      </w:r>
      <w:r w:rsidRPr="0085396D">
        <w:rPr>
          <w:rFonts w:ascii="Times New Roman" w:hAnsi="Times New Roman" w:cs="Times New Roman"/>
          <w:color w:val="000000" w:themeColor="text1"/>
        </w:rPr>
        <w:t>frontal, temporal, parietal, and occipital log-WMH. Sample was restricted to those who had intact executive functions as defined by a Trail Making Test Part B T-score&gt;35.</w:t>
      </w:r>
      <w:r w:rsidR="00616F72" w:rsidRPr="0085396D">
        <w:rPr>
          <w:rFonts w:ascii="Times New Roman" w:hAnsi="Times New Roman" w:cs="Times New Roman"/>
          <w:color w:val="000000" w:themeColor="text1"/>
        </w:rPr>
        <w:t xml:space="preserve"> </w:t>
      </w:r>
      <w:r w:rsidRPr="0085396D">
        <w:rPr>
          <w:rFonts w:ascii="Times New Roman" w:hAnsi="Times New Roman" w:cs="Times New Roman"/>
          <w:color w:val="000000" w:themeColor="text1"/>
        </w:rPr>
        <w:t>Model</w:t>
      </w:r>
      <w:r w:rsidRPr="0085396D">
        <w:rPr>
          <w:rFonts w:ascii="Times New Roman" w:hAnsi="Times New Roman" w:cs="Times New Roman"/>
          <w:i/>
          <w:color w:val="000000" w:themeColor="text1"/>
        </w:rPr>
        <w:t xml:space="preserve"> </w:t>
      </w:r>
      <w:r w:rsidRPr="0085396D">
        <w:rPr>
          <w:rFonts w:ascii="Times New Roman" w:hAnsi="Times New Roman" w:cs="Times New Roman"/>
          <w:color w:val="000000" w:themeColor="text1"/>
        </w:rPr>
        <w:t xml:space="preserve">covariates included age (years), racial identity (White vs Black or African American, American </w:t>
      </w:r>
      <w:proofErr w:type="gramStart"/>
      <w:r w:rsidRPr="0085396D">
        <w:rPr>
          <w:rFonts w:ascii="Times New Roman" w:hAnsi="Times New Roman" w:cs="Times New Roman"/>
          <w:color w:val="000000" w:themeColor="text1"/>
        </w:rPr>
        <w:t>Indian</w:t>
      </w:r>
      <w:proofErr w:type="gramEnd"/>
      <w:r w:rsidRPr="0085396D">
        <w:rPr>
          <w:rFonts w:ascii="Times New Roman" w:hAnsi="Times New Roman" w:cs="Times New Roman"/>
          <w:color w:val="000000" w:themeColor="text1"/>
        </w:rPr>
        <w:t xml:space="preserve"> or Alaska Native, Native Hawaiian or other Pacific Islander, and multiple races all combined), </w:t>
      </w:r>
      <w:proofErr w:type="spellStart"/>
      <w:r w:rsidRPr="0085396D">
        <w:rPr>
          <w:rFonts w:ascii="Times New Roman" w:hAnsi="Times New Roman" w:cs="Times New Roman"/>
          <w:color w:val="000000" w:themeColor="text1"/>
        </w:rPr>
        <w:t>rFSRP</w:t>
      </w:r>
      <w:proofErr w:type="spellEnd"/>
      <w:r w:rsidRPr="0085396D">
        <w:rPr>
          <w:rFonts w:ascii="Times New Roman" w:hAnsi="Times New Roman" w:cs="Times New Roman"/>
          <w:color w:val="000000" w:themeColor="text1"/>
        </w:rPr>
        <w:t xml:space="preserve">, BMI, </w:t>
      </w:r>
      <w:r w:rsidRPr="0085396D">
        <w:rPr>
          <w:rFonts w:ascii="Times New Roman" w:hAnsi="Times New Roman" w:cs="Times New Roman"/>
          <w:i/>
          <w:iCs/>
          <w:color w:val="000000" w:themeColor="text1"/>
        </w:rPr>
        <w:t xml:space="preserve">APOE </w:t>
      </w:r>
      <w:r w:rsidRPr="0085396D">
        <w:rPr>
          <w:rFonts w:ascii="Times New Roman" w:eastAsia="Times New Roman" w:hAnsi="Times New Roman" w:cs="Times New Roman"/>
          <w:i/>
          <w:iCs/>
          <w:color w:val="000000" w:themeColor="text1"/>
          <w:shd w:val="clear" w:color="auto" w:fill="FFFFFF"/>
        </w:rPr>
        <w:t xml:space="preserve">ε4 </w:t>
      </w:r>
      <w:r w:rsidRPr="0085396D">
        <w:rPr>
          <w:rFonts w:ascii="Times New Roman" w:eastAsia="Times New Roman" w:hAnsi="Times New Roman" w:cs="Times New Roman"/>
          <w:color w:val="000000" w:themeColor="text1"/>
          <w:shd w:val="clear" w:color="auto" w:fill="FFFFFF"/>
        </w:rPr>
        <w:t>carrier status (absent/present),</w:t>
      </w:r>
      <w:r w:rsidRPr="0085396D">
        <w:rPr>
          <w:rFonts w:ascii="Times New Roman" w:hAnsi="Times New Roman" w:cs="Times New Roman"/>
          <w:color w:val="000000" w:themeColor="text1"/>
        </w:rPr>
        <w:t xml:space="preserve"> and evaluation site.</w:t>
      </w:r>
      <w:r w:rsidR="00616F72" w:rsidRPr="0085396D">
        <w:rPr>
          <w:rFonts w:ascii="Times New Roman" w:hAnsi="Times New Roman" w:cs="Times New Roman"/>
          <w:color w:val="000000" w:themeColor="text1"/>
        </w:rPr>
        <w:t xml:space="preserve"> As shown, effect sizes and statistical significance for group differences remained similar for total and lobar volume of WMH compare with those reported in the entire sample.  </w:t>
      </w:r>
    </w:p>
    <w:p w14:paraId="316084A2" w14:textId="77777777" w:rsidR="001C110C" w:rsidRPr="0085396D" w:rsidRDefault="001C110C" w:rsidP="001C110C">
      <w:pPr>
        <w:spacing w:line="480" w:lineRule="auto"/>
        <w:rPr>
          <w:rFonts w:ascii="Times New Roman" w:hAnsi="Times New Roman" w:cs="Times New Roman"/>
          <w:color w:val="000000" w:themeColor="text1"/>
        </w:rPr>
      </w:pPr>
    </w:p>
    <w:p w14:paraId="49B14EAD" w14:textId="6D92FD35" w:rsidR="001C110C" w:rsidRPr="0085396D" w:rsidRDefault="001C110C" w:rsidP="006A5CD1">
      <w:pPr>
        <w:spacing w:line="480" w:lineRule="auto"/>
        <w:rPr>
          <w:rFonts w:ascii="Times New Roman" w:hAnsi="Times New Roman" w:cs="Times New Roman"/>
          <w:color w:val="000000" w:themeColor="text1"/>
        </w:rPr>
      </w:pPr>
      <w:r w:rsidRPr="0085396D">
        <w:rPr>
          <w:rFonts w:ascii="Times New Roman" w:hAnsi="Times New Roman" w:cs="Times New Roman"/>
          <w:color w:val="000000" w:themeColor="text1"/>
        </w:rPr>
        <w:t xml:space="preserve">Abbreviations: </w:t>
      </w:r>
      <w:proofErr w:type="spellStart"/>
      <w:r w:rsidRPr="0085396D">
        <w:rPr>
          <w:rFonts w:ascii="Times New Roman" w:hAnsi="Times New Roman" w:cs="Times New Roman"/>
          <w:color w:val="000000" w:themeColor="text1"/>
        </w:rPr>
        <w:t>Asymp</w:t>
      </w:r>
      <w:proofErr w:type="spellEnd"/>
      <w:r w:rsidRPr="0085396D">
        <w:rPr>
          <w:rFonts w:ascii="Times New Roman" w:hAnsi="Times New Roman" w:cs="Times New Roman"/>
          <w:color w:val="000000" w:themeColor="text1"/>
        </w:rPr>
        <w:t>. =. Asymptomatic; Est. = unstandardized estimate; FDR = false discovery rate; WMH = white matter hyperintensities</w:t>
      </w:r>
    </w:p>
    <w:p w14:paraId="4D2064DA" w14:textId="06A6D7CC" w:rsidR="008C15FD" w:rsidRPr="00AA48E7" w:rsidRDefault="008C15FD" w:rsidP="008C15FD">
      <w:pPr>
        <w:spacing w:line="480" w:lineRule="auto"/>
        <w:rPr>
          <w:rFonts w:ascii="Times New Roman" w:hAnsi="Times New Roman" w:cs="Times New Roman"/>
          <w:b/>
          <w:color w:val="000000" w:themeColor="text1"/>
        </w:rPr>
      </w:pPr>
      <w:r w:rsidRPr="00AA48E7">
        <w:rPr>
          <w:rFonts w:ascii="Times New Roman" w:hAnsi="Times New Roman" w:cs="Times New Roman"/>
          <w:b/>
          <w:color w:val="000000" w:themeColor="text1"/>
        </w:rPr>
        <w:lastRenderedPageBreak/>
        <w:t xml:space="preserve">Appendix </w:t>
      </w:r>
      <w:r w:rsidR="00256B64" w:rsidRPr="00AA48E7">
        <w:rPr>
          <w:rFonts w:ascii="Times New Roman" w:hAnsi="Times New Roman" w:cs="Times New Roman"/>
          <w:b/>
          <w:color w:val="000000" w:themeColor="text1"/>
        </w:rPr>
        <w:t>B</w:t>
      </w:r>
      <w:r w:rsidRPr="00AA48E7">
        <w:rPr>
          <w:rFonts w:ascii="Times New Roman" w:hAnsi="Times New Roman" w:cs="Times New Roman"/>
          <w:b/>
          <w:color w:val="000000" w:themeColor="text1"/>
        </w:rPr>
        <w:t>: The DIAGNOSE CTE Research Project Current and Former Investigators and Key Personnel</w:t>
      </w:r>
    </w:p>
    <w:p w14:paraId="6EC9CF97" w14:textId="77777777" w:rsidR="008C15FD" w:rsidRPr="00AA48E7" w:rsidRDefault="008C15FD" w:rsidP="008C15FD">
      <w:pPr>
        <w:spacing w:line="480" w:lineRule="auto"/>
        <w:rPr>
          <w:rFonts w:ascii="Times New Roman" w:hAnsi="Times New Roman" w:cs="Times New Roman"/>
          <w:b/>
          <w:color w:val="000000" w:themeColor="text1"/>
        </w:rPr>
      </w:pPr>
      <w:r w:rsidRPr="00AA48E7">
        <w:rPr>
          <w:rFonts w:ascii="Times New Roman" w:hAnsi="Times New Roman" w:cs="Times New Roman"/>
          <w:b/>
          <w:color w:val="000000" w:themeColor="text1"/>
        </w:rPr>
        <w:t>Banner Alzheimer’s Institute</w:t>
      </w:r>
    </w:p>
    <w:p w14:paraId="4F2DD03C" w14:textId="77777777" w:rsidR="008C15FD" w:rsidRPr="00AA48E7" w:rsidRDefault="008C15FD" w:rsidP="008C15FD">
      <w:pPr>
        <w:spacing w:line="480" w:lineRule="auto"/>
        <w:rPr>
          <w:rFonts w:ascii="Times New Roman" w:hAnsi="Times New Roman" w:cs="Times New Roman"/>
          <w:bCs/>
          <w:color w:val="000000" w:themeColor="text1"/>
          <w:u w:val="single"/>
        </w:rPr>
      </w:pPr>
      <w:r w:rsidRPr="00AA48E7">
        <w:rPr>
          <w:rFonts w:ascii="Times New Roman" w:hAnsi="Times New Roman" w:cs="Times New Roman"/>
          <w:bCs/>
          <w:color w:val="000000" w:themeColor="text1"/>
          <w:u w:val="single"/>
        </w:rPr>
        <w:t xml:space="preserve">Investigators </w:t>
      </w:r>
    </w:p>
    <w:p w14:paraId="2B9A7BB8"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Eric Reiman, M.D. (Co-PI)</w:t>
      </w:r>
    </w:p>
    <w:p w14:paraId="6089073A"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Yi </w:t>
      </w:r>
      <w:proofErr w:type="spellStart"/>
      <w:r w:rsidRPr="00AA48E7">
        <w:rPr>
          <w:rFonts w:ascii="Times New Roman" w:hAnsi="Times New Roman" w:cs="Times New Roman"/>
          <w:color w:val="000000" w:themeColor="text1"/>
        </w:rPr>
        <w:t>Su</w:t>
      </w:r>
      <w:proofErr w:type="spellEnd"/>
      <w:r w:rsidRPr="00AA48E7">
        <w:rPr>
          <w:rFonts w:ascii="Times New Roman" w:hAnsi="Times New Roman" w:cs="Times New Roman"/>
          <w:color w:val="000000" w:themeColor="text1"/>
        </w:rPr>
        <w:t xml:space="preserve">, Ph.D. </w:t>
      </w:r>
    </w:p>
    <w:p w14:paraId="03E71D8E" w14:textId="77777777" w:rsidR="008C15FD" w:rsidRPr="00AA48E7" w:rsidRDefault="008C15FD" w:rsidP="008C15FD">
      <w:pPr>
        <w:spacing w:line="480" w:lineRule="auto"/>
        <w:rPr>
          <w:rFonts w:ascii="Times New Roman" w:hAnsi="Times New Roman" w:cs="Times New Roman"/>
          <w:color w:val="000000" w:themeColor="text1"/>
        </w:rPr>
      </w:pPr>
      <w:proofErr w:type="spellStart"/>
      <w:r w:rsidRPr="00AA48E7">
        <w:rPr>
          <w:rFonts w:ascii="Times New Roman" w:hAnsi="Times New Roman" w:cs="Times New Roman"/>
          <w:color w:val="000000" w:themeColor="text1"/>
        </w:rPr>
        <w:t>Kewei</w:t>
      </w:r>
      <w:proofErr w:type="spellEnd"/>
      <w:r w:rsidRPr="00AA48E7">
        <w:rPr>
          <w:rFonts w:ascii="Times New Roman" w:hAnsi="Times New Roman" w:cs="Times New Roman"/>
          <w:color w:val="000000" w:themeColor="text1"/>
        </w:rPr>
        <w:t xml:space="preserve"> Chen, Ph.D.</w:t>
      </w:r>
    </w:p>
    <w:p w14:paraId="54659020"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Hillary </w:t>
      </w:r>
      <w:proofErr w:type="spellStart"/>
      <w:r w:rsidRPr="00AA48E7">
        <w:rPr>
          <w:rFonts w:ascii="Times New Roman" w:hAnsi="Times New Roman" w:cs="Times New Roman"/>
          <w:color w:val="000000" w:themeColor="text1"/>
        </w:rPr>
        <w:t>Protas</w:t>
      </w:r>
      <w:proofErr w:type="spellEnd"/>
      <w:r w:rsidRPr="00AA48E7">
        <w:rPr>
          <w:rFonts w:ascii="Times New Roman" w:hAnsi="Times New Roman" w:cs="Times New Roman"/>
          <w:color w:val="000000" w:themeColor="text1"/>
        </w:rPr>
        <w:t>, Ph.D.</w:t>
      </w:r>
    </w:p>
    <w:p w14:paraId="5756F6A9" w14:textId="77777777" w:rsidR="008C15FD" w:rsidRPr="00AA48E7" w:rsidRDefault="008C15FD" w:rsidP="008C15FD">
      <w:pPr>
        <w:spacing w:line="480" w:lineRule="auto"/>
        <w:rPr>
          <w:rFonts w:ascii="Times New Roman" w:hAnsi="Times New Roman" w:cs="Times New Roman"/>
          <w:color w:val="000000" w:themeColor="text1"/>
          <w:u w:val="single"/>
        </w:rPr>
      </w:pPr>
    </w:p>
    <w:p w14:paraId="3E41A5D5" w14:textId="77777777" w:rsidR="008C15FD" w:rsidRPr="00AA48E7" w:rsidRDefault="008C15FD" w:rsidP="008C15FD">
      <w:pPr>
        <w:spacing w:line="480" w:lineRule="auto"/>
        <w:rPr>
          <w:rFonts w:ascii="Times New Roman" w:hAnsi="Times New Roman" w:cs="Times New Roman"/>
          <w:color w:val="000000" w:themeColor="text1"/>
          <w:u w:val="single"/>
        </w:rPr>
      </w:pPr>
      <w:r w:rsidRPr="00AA48E7">
        <w:rPr>
          <w:rFonts w:ascii="Times New Roman" w:hAnsi="Times New Roman" w:cs="Times New Roman"/>
          <w:color w:val="000000" w:themeColor="text1"/>
          <w:u w:val="single"/>
        </w:rPr>
        <w:t xml:space="preserve">Non-Investigators </w:t>
      </w:r>
    </w:p>
    <w:p w14:paraId="7783C08E"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Connie </w:t>
      </w:r>
      <w:proofErr w:type="spellStart"/>
      <w:r w:rsidRPr="00AA48E7">
        <w:rPr>
          <w:rFonts w:ascii="Times New Roman" w:hAnsi="Times New Roman" w:cs="Times New Roman"/>
          <w:color w:val="000000" w:themeColor="text1"/>
        </w:rPr>
        <w:t>Boker</w:t>
      </w:r>
      <w:proofErr w:type="spellEnd"/>
      <w:r w:rsidRPr="00AA48E7">
        <w:rPr>
          <w:rFonts w:ascii="Times New Roman" w:hAnsi="Times New Roman" w:cs="Times New Roman"/>
          <w:color w:val="000000" w:themeColor="text1"/>
        </w:rPr>
        <w:t>, M.B.A. (Director, Imaging Center Operations)</w:t>
      </w:r>
    </w:p>
    <w:p w14:paraId="147F022C" w14:textId="77777777" w:rsidR="008C15FD" w:rsidRPr="00AA48E7" w:rsidRDefault="008C15FD" w:rsidP="008C15FD">
      <w:pPr>
        <w:spacing w:line="480" w:lineRule="auto"/>
        <w:rPr>
          <w:rFonts w:ascii="Times New Roman" w:hAnsi="Times New Roman" w:cs="Times New Roman"/>
          <w:color w:val="000000" w:themeColor="text1"/>
        </w:rPr>
      </w:pPr>
    </w:p>
    <w:p w14:paraId="67830BC1" w14:textId="77777777" w:rsidR="008C15FD" w:rsidRPr="00AA48E7" w:rsidRDefault="008C15FD" w:rsidP="008C15FD">
      <w:pPr>
        <w:spacing w:line="480" w:lineRule="auto"/>
        <w:rPr>
          <w:rFonts w:ascii="Times New Roman" w:hAnsi="Times New Roman" w:cs="Times New Roman"/>
          <w:b/>
          <w:color w:val="000000" w:themeColor="text1"/>
        </w:rPr>
      </w:pPr>
      <w:r w:rsidRPr="00AA48E7">
        <w:rPr>
          <w:rFonts w:ascii="Times New Roman" w:hAnsi="Times New Roman" w:cs="Times New Roman"/>
          <w:b/>
          <w:color w:val="000000" w:themeColor="text1"/>
        </w:rPr>
        <w:t>Boston University School of Medicine</w:t>
      </w:r>
    </w:p>
    <w:p w14:paraId="2966C6AD" w14:textId="77777777" w:rsidR="008C15FD" w:rsidRPr="00AA48E7" w:rsidRDefault="008C15FD" w:rsidP="008C15FD">
      <w:pPr>
        <w:spacing w:line="480" w:lineRule="auto"/>
        <w:rPr>
          <w:rFonts w:ascii="Times New Roman" w:hAnsi="Times New Roman" w:cs="Times New Roman"/>
          <w:bCs/>
          <w:color w:val="000000" w:themeColor="text1"/>
          <w:u w:val="single"/>
        </w:rPr>
      </w:pPr>
      <w:r w:rsidRPr="00AA48E7">
        <w:rPr>
          <w:rFonts w:ascii="Times New Roman" w:hAnsi="Times New Roman" w:cs="Times New Roman"/>
          <w:bCs/>
          <w:color w:val="000000" w:themeColor="text1"/>
          <w:u w:val="single"/>
        </w:rPr>
        <w:t xml:space="preserve">Investigators </w:t>
      </w:r>
    </w:p>
    <w:p w14:paraId="66E0B356"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Michael L. </w:t>
      </w:r>
      <w:proofErr w:type="spellStart"/>
      <w:r w:rsidRPr="00AA48E7">
        <w:rPr>
          <w:rFonts w:ascii="Times New Roman" w:hAnsi="Times New Roman" w:cs="Times New Roman"/>
          <w:color w:val="000000" w:themeColor="text1"/>
        </w:rPr>
        <w:t>Alosco</w:t>
      </w:r>
      <w:proofErr w:type="spellEnd"/>
      <w:r w:rsidRPr="00AA48E7">
        <w:rPr>
          <w:rFonts w:ascii="Times New Roman" w:hAnsi="Times New Roman" w:cs="Times New Roman"/>
          <w:color w:val="000000" w:themeColor="text1"/>
        </w:rPr>
        <w:t xml:space="preserve">, Ph.D. </w:t>
      </w:r>
    </w:p>
    <w:p w14:paraId="554CD7F0"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Rhoda Au, Ph.D.</w:t>
      </w:r>
    </w:p>
    <w:p w14:paraId="0004E909"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Robert C. Cantu, Ph.D.</w:t>
      </w:r>
    </w:p>
    <w:p w14:paraId="576C9F63"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Lindsay Farrer, Ph.D.</w:t>
      </w:r>
    </w:p>
    <w:p w14:paraId="7D2B7DBE"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lastRenderedPageBreak/>
        <w:t>Robert Helm, M.D. *</w:t>
      </w:r>
    </w:p>
    <w:p w14:paraId="0883D57E"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Douglas I. Katz, M.D. </w:t>
      </w:r>
    </w:p>
    <w:p w14:paraId="44A1F2CD"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Neil </w:t>
      </w:r>
      <w:proofErr w:type="spellStart"/>
      <w:r w:rsidRPr="00AA48E7">
        <w:rPr>
          <w:rFonts w:ascii="Times New Roman" w:hAnsi="Times New Roman" w:cs="Times New Roman"/>
          <w:color w:val="000000" w:themeColor="text1"/>
        </w:rPr>
        <w:t>Kowall</w:t>
      </w:r>
      <w:proofErr w:type="spellEnd"/>
      <w:r w:rsidRPr="00AA48E7">
        <w:rPr>
          <w:rFonts w:ascii="Times New Roman" w:hAnsi="Times New Roman" w:cs="Times New Roman"/>
          <w:color w:val="000000" w:themeColor="text1"/>
        </w:rPr>
        <w:t>, M.D. *</w:t>
      </w:r>
    </w:p>
    <w:p w14:paraId="13EC8CE0"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Jesse </w:t>
      </w:r>
      <w:proofErr w:type="spellStart"/>
      <w:r w:rsidRPr="00AA48E7">
        <w:rPr>
          <w:rFonts w:ascii="Times New Roman" w:hAnsi="Times New Roman" w:cs="Times New Roman"/>
          <w:color w:val="000000" w:themeColor="text1"/>
        </w:rPr>
        <w:t>Mez</w:t>
      </w:r>
      <w:proofErr w:type="spellEnd"/>
      <w:r w:rsidRPr="00AA48E7">
        <w:rPr>
          <w:rFonts w:ascii="Times New Roman" w:hAnsi="Times New Roman" w:cs="Times New Roman"/>
          <w:color w:val="000000" w:themeColor="text1"/>
        </w:rPr>
        <w:t xml:space="preserve">, M.D. </w:t>
      </w:r>
    </w:p>
    <w:p w14:paraId="74E51E27"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Gustavo Mercier, M.D., Ph.D. *</w:t>
      </w:r>
    </w:p>
    <w:p w14:paraId="14C2A187"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James Otis, M.D. *</w:t>
      </w:r>
    </w:p>
    <w:p w14:paraId="09BB6621"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Robert A. Stern, Ph.D. (Co-PI)</w:t>
      </w:r>
    </w:p>
    <w:p w14:paraId="7549A84C"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Jason Weller, M.D.</w:t>
      </w:r>
    </w:p>
    <w:p w14:paraId="25CA612C" w14:textId="77777777" w:rsidR="008C15FD" w:rsidRPr="00AA48E7" w:rsidRDefault="008C15FD" w:rsidP="008C15FD">
      <w:pPr>
        <w:spacing w:line="480" w:lineRule="auto"/>
        <w:rPr>
          <w:rFonts w:ascii="Times New Roman" w:hAnsi="Times New Roman" w:cs="Times New Roman"/>
          <w:color w:val="000000" w:themeColor="text1"/>
        </w:rPr>
      </w:pPr>
    </w:p>
    <w:p w14:paraId="5FFEAEAC" w14:textId="77777777" w:rsidR="008C15FD" w:rsidRPr="00AA48E7" w:rsidRDefault="008C15FD" w:rsidP="008C15FD">
      <w:pPr>
        <w:spacing w:line="480" w:lineRule="auto"/>
        <w:rPr>
          <w:rFonts w:ascii="Times New Roman" w:hAnsi="Times New Roman" w:cs="Times New Roman"/>
          <w:color w:val="000000" w:themeColor="text1"/>
          <w:u w:val="single"/>
        </w:rPr>
      </w:pPr>
      <w:r w:rsidRPr="00AA48E7">
        <w:rPr>
          <w:rFonts w:ascii="Times New Roman" w:hAnsi="Times New Roman" w:cs="Times New Roman"/>
          <w:color w:val="000000" w:themeColor="text1"/>
          <w:u w:val="single"/>
        </w:rPr>
        <w:t xml:space="preserve">Non-Investigators </w:t>
      </w:r>
    </w:p>
    <w:p w14:paraId="487FE695"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Irene Simkin, M.S. (Lab Manager, Molecular Genetics Core Facility)</w:t>
      </w:r>
    </w:p>
    <w:p w14:paraId="6DBDC3C2" w14:textId="77777777" w:rsidR="008C15FD" w:rsidRPr="00AA48E7" w:rsidRDefault="008C15FD" w:rsidP="008C15FD">
      <w:pPr>
        <w:spacing w:line="480" w:lineRule="auto"/>
        <w:rPr>
          <w:rFonts w:ascii="Times New Roman" w:hAnsi="Times New Roman" w:cs="Times New Roman"/>
          <w:color w:val="000000" w:themeColor="text1"/>
          <w:u w:val="single"/>
        </w:rPr>
      </w:pPr>
    </w:p>
    <w:p w14:paraId="240BDD51" w14:textId="77777777" w:rsidR="008C15FD" w:rsidRPr="00AA48E7" w:rsidRDefault="008C15FD" w:rsidP="008C15FD">
      <w:pPr>
        <w:spacing w:line="480" w:lineRule="auto"/>
        <w:rPr>
          <w:rFonts w:ascii="Times New Roman" w:hAnsi="Times New Roman" w:cs="Times New Roman"/>
          <w:color w:val="000000" w:themeColor="text1"/>
          <w:u w:val="single"/>
        </w:rPr>
      </w:pPr>
      <w:r w:rsidRPr="00AA48E7">
        <w:rPr>
          <w:rFonts w:ascii="Times New Roman" w:hAnsi="Times New Roman" w:cs="Times New Roman"/>
          <w:color w:val="000000" w:themeColor="text1"/>
          <w:u w:val="single"/>
        </w:rPr>
        <w:t xml:space="preserve">Boston University Project Coordinating Center Staff </w:t>
      </w:r>
    </w:p>
    <w:p w14:paraId="76363F5E"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Alondra </w:t>
      </w:r>
      <w:proofErr w:type="spellStart"/>
      <w:r w:rsidRPr="00AA48E7">
        <w:rPr>
          <w:rFonts w:ascii="Times New Roman" w:hAnsi="Times New Roman" w:cs="Times New Roman"/>
          <w:color w:val="000000" w:themeColor="text1"/>
        </w:rPr>
        <w:t>Andino</w:t>
      </w:r>
      <w:proofErr w:type="spellEnd"/>
      <w:r w:rsidRPr="00AA48E7">
        <w:rPr>
          <w:rFonts w:ascii="Times New Roman" w:hAnsi="Times New Roman" w:cs="Times New Roman"/>
          <w:color w:val="000000" w:themeColor="text1"/>
        </w:rPr>
        <w:t>, B.A. (Project Administrative Manager) *</w:t>
      </w:r>
    </w:p>
    <w:p w14:paraId="1A29FC47"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Shannon </w:t>
      </w:r>
      <w:proofErr w:type="spellStart"/>
      <w:r w:rsidRPr="00AA48E7">
        <w:rPr>
          <w:rFonts w:ascii="Times New Roman" w:hAnsi="Times New Roman" w:cs="Times New Roman"/>
          <w:color w:val="000000" w:themeColor="text1"/>
        </w:rPr>
        <w:t>Conneely</w:t>
      </w:r>
      <w:proofErr w:type="spellEnd"/>
      <w:r w:rsidRPr="00AA48E7">
        <w:rPr>
          <w:rFonts w:ascii="Times New Roman" w:hAnsi="Times New Roman" w:cs="Times New Roman"/>
          <w:color w:val="000000" w:themeColor="text1"/>
        </w:rPr>
        <w:t>, B.A. (Site Coordinator) *</w:t>
      </w:r>
    </w:p>
    <w:p w14:paraId="57BFDE79"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Courtney Diamond, M.B.A. (Project Manager) *</w:t>
      </w:r>
    </w:p>
    <w:p w14:paraId="76C6A803"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Tessa </w:t>
      </w:r>
      <w:proofErr w:type="spellStart"/>
      <w:r w:rsidRPr="00AA48E7">
        <w:rPr>
          <w:rFonts w:ascii="Times New Roman" w:hAnsi="Times New Roman" w:cs="Times New Roman"/>
          <w:color w:val="000000" w:themeColor="text1"/>
        </w:rPr>
        <w:t>Fagle</w:t>
      </w:r>
      <w:proofErr w:type="spellEnd"/>
      <w:r w:rsidRPr="00AA48E7">
        <w:rPr>
          <w:rFonts w:ascii="Times New Roman" w:hAnsi="Times New Roman" w:cs="Times New Roman"/>
          <w:color w:val="000000" w:themeColor="text1"/>
        </w:rPr>
        <w:t>, B.A. (Research Assistant)</w:t>
      </w:r>
    </w:p>
    <w:p w14:paraId="3E28760C"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lastRenderedPageBreak/>
        <w:t>Olivia Haller, B.A. (Recruitment Coordinator) *</w:t>
      </w:r>
    </w:p>
    <w:p w14:paraId="3145870C"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Tennyson Hunt, M.B.A. (Project Administrative Manager) *</w:t>
      </w:r>
    </w:p>
    <w:p w14:paraId="535AA549"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Nicole </w:t>
      </w:r>
      <w:proofErr w:type="spellStart"/>
      <w:r w:rsidRPr="00AA48E7">
        <w:rPr>
          <w:rFonts w:ascii="Times New Roman" w:hAnsi="Times New Roman" w:cs="Times New Roman"/>
          <w:color w:val="000000" w:themeColor="text1"/>
        </w:rPr>
        <w:t>Gullotti</w:t>
      </w:r>
      <w:proofErr w:type="spellEnd"/>
      <w:r w:rsidRPr="00AA48E7">
        <w:rPr>
          <w:rFonts w:ascii="Times New Roman" w:hAnsi="Times New Roman" w:cs="Times New Roman"/>
          <w:color w:val="000000" w:themeColor="text1"/>
        </w:rPr>
        <w:t>, M.B.A. (Research Administrator) *</w:t>
      </w:r>
    </w:p>
    <w:p w14:paraId="5783B7C3"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Megan </w:t>
      </w:r>
      <w:proofErr w:type="spellStart"/>
      <w:r w:rsidRPr="00AA48E7">
        <w:rPr>
          <w:rFonts w:ascii="Times New Roman" w:hAnsi="Times New Roman" w:cs="Times New Roman"/>
          <w:color w:val="000000" w:themeColor="text1"/>
        </w:rPr>
        <w:t>Mariani</w:t>
      </w:r>
      <w:proofErr w:type="spellEnd"/>
      <w:r w:rsidRPr="00AA48E7">
        <w:rPr>
          <w:rFonts w:ascii="Times New Roman" w:hAnsi="Times New Roman" w:cs="Times New Roman"/>
          <w:color w:val="000000" w:themeColor="text1"/>
        </w:rPr>
        <w:t>, B.S., B.A. (Project Manager)</w:t>
      </w:r>
    </w:p>
    <w:p w14:paraId="732D904C"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Brian Mayville, B.S. (Site Coordinator)</w:t>
      </w:r>
    </w:p>
    <w:p w14:paraId="3605B95B"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Kathleen McLaughlin, B.A. (Research Assistant)</w:t>
      </w:r>
    </w:p>
    <w:p w14:paraId="14A4BABE"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Mary Nanna, B.A. (Retention Coordinator)</w:t>
      </w:r>
    </w:p>
    <w:p w14:paraId="0E9CC6F8"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Taylor Platt, M.P.H. (Recruitment Coordinator) *</w:t>
      </w:r>
    </w:p>
    <w:p w14:paraId="2F89D78F"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Surya </w:t>
      </w:r>
      <w:proofErr w:type="spellStart"/>
      <w:r w:rsidRPr="00AA48E7">
        <w:rPr>
          <w:rFonts w:ascii="Times New Roman" w:hAnsi="Times New Roman" w:cs="Times New Roman"/>
          <w:color w:val="000000" w:themeColor="text1"/>
        </w:rPr>
        <w:t>Pulukuri</w:t>
      </w:r>
      <w:proofErr w:type="spellEnd"/>
      <w:r w:rsidRPr="00AA48E7">
        <w:rPr>
          <w:rFonts w:ascii="Times New Roman" w:hAnsi="Times New Roman" w:cs="Times New Roman"/>
          <w:color w:val="000000" w:themeColor="text1"/>
        </w:rPr>
        <w:t>, B.A. (Research Assistant)</w:t>
      </w:r>
    </w:p>
    <w:p w14:paraId="561F5D05"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Fiona Rice, M.P.H. (Project Manager) *</w:t>
      </w:r>
    </w:p>
    <w:p w14:paraId="0C405B04"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Madison Sestak, B.S. (Assistant Recruitment Coordinator) *</w:t>
      </w:r>
    </w:p>
    <w:p w14:paraId="1BF065E6" w14:textId="77777777" w:rsidR="008C15FD" w:rsidRPr="00AA48E7" w:rsidRDefault="008C15FD" w:rsidP="008C15FD">
      <w:pPr>
        <w:spacing w:line="480" w:lineRule="auto"/>
        <w:rPr>
          <w:rFonts w:ascii="Times New Roman" w:hAnsi="Times New Roman" w:cs="Times New Roman"/>
          <w:color w:val="000000" w:themeColor="text1"/>
        </w:rPr>
      </w:pPr>
    </w:p>
    <w:p w14:paraId="7081D9EE" w14:textId="77777777" w:rsidR="008C15FD" w:rsidRPr="00AA48E7" w:rsidRDefault="008C15FD" w:rsidP="008C15FD">
      <w:pPr>
        <w:spacing w:line="480" w:lineRule="auto"/>
        <w:rPr>
          <w:rFonts w:ascii="Times New Roman" w:hAnsi="Times New Roman" w:cs="Times New Roman"/>
          <w:b/>
          <w:color w:val="000000" w:themeColor="text1"/>
        </w:rPr>
      </w:pPr>
      <w:r w:rsidRPr="00AA48E7">
        <w:rPr>
          <w:rFonts w:ascii="Times New Roman" w:hAnsi="Times New Roman" w:cs="Times New Roman"/>
          <w:b/>
          <w:color w:val="000000" w:themeColor="text1"/>
        </w:rPr>
        <w:t>Boston University School of Public Health</w:t>
      </w:r>
    </w:p>
    <w:p w14:paraId="40927433" w14:textId="77777777" w:rsidR="008C15FD" w:rsidRPr="00AA48E7" w:rsidRDefault="008C15FD" w:rsidP="008C15FD">
      <w:pPr>
        <w:spacing w:line="480" w:lineRule="auto"/>
        <w:rPr>
          <w:rFonts w:ascii="Times New Roman" w:hAnsi="Times New Roman" w:cs="Times New Roman"/>
          <w:bCs/>
          <w:color w:val="000000" w:themeColor="text1"/>
          <w:u w:val="single"/>
        </w:rPr>
      </w:pPr>
      <w:r w:rsidRPr="00AA48E7">
        <w:rPr>
          <w:rFonts w:ascii="Times New Roman" w:hAnsi="Times New Roman" w:cs="Times New Roman"/>
          <w:bCs/>
          <w:color w:val="000000" w:themeColor="text1"/>
          <w:u w:val="single"/>
        </w:rPr>
        <w:t xml:space="preserve">Investigators </w:t>
      </w:r>
    </w:p>
    <w:p w14:paraId="4D80A25E"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Michael McClean, Sc.D.</w:t>
      </w:r>
    </w:p>
    <w:p w14:paraId="5AE1C1D2" w14:textId="77777777" w:rsidR="008C15FD" w:rsidRPr="00AA48E7" w:rsidRDefault="008C15FD" w:rsidP="008C15FD">
      <w:pPr>
        <w:spacing w:line="480" w:lineRule="auto"/>
        <w:rPr>
          <w:rFonts w:ascii="Times New Roman" w:hAnsi="Times New Roman" w:cs="Times New Roman"/>
          <w:color w:val="000000" w:themeColor="text1"/>
        </w:rPr>
      </w:pPr>
      <w:proofErr w:type="spellStart"/>
      <w:r w:rsidRPr="00AA48E7">
        <w:rPr>
          <w:rFonts w:ascii="Times New Roman" w:hAnsi="Times New Roman" w:cs="Times New Roman"/>
          <w:color w:val="000000" w:themeColor="text1"/>
        </w:rPr>
        <w:t>Yorghos</w:t>
      </w:r>
      <w:proofErr w:type="spellEnd"/>
      <w:r w:rsidRPr="00AA48E7">
        <w:rPr>
          <w:rFonts w:ascii="Times New Roman" w:hAnsi="Times New Roman" w:cs="Times New Roman"/>
          <w:color w:val="000000" w:themeColor="text1"/>
        </w:rPr>
        <w:t xml:space="preserve"> </w:t>
      </w:r>
      <w:proofErr w:type="spellStart"/>
      <w:r w:rsidRPr="00AA48E7">
        <w:rPr>
          <w:rFonts w:ascii="Times New Roman" w:hAnsi="Times New Roman" w:cs="Times New Roman"/>
          <w:color w:val="000000" w:themeColor="text1"/>
        </w:rPr>
        <w:t>Tripodis</w:t>
      </w:r>
      <w:proofErr w:type="spellEnd"/>
      <w:r w:rsidRPr="00AA48E7">
        <w:rPr>
          <w:rFonts w:ascii="Times New Roman" w:hAnsi="Times New Roman" w:cs="Times New Roman"/>
          <w:color w:val="000000" w:themeColor="text1"/>
        </w:rPr>
        <w:t>, Ph.D.</w:t>
      </w:r>
    </w:p>
    <w:p w14:paraId="21D56EAE" w14:textId="77777777" w:rsidR="008C15FD" w:rsidRPr="00AA48E7" w:rsidRDefault="008C15FD" w:rsidP="008C15FD">
      <w:pPr>
        <w:spacing w:line="480" w:lineRule="auto"/>
        <w:rPr>
          <w:rFonts w:ascii="Times New Roman" w:hAnsi="Times New Roman" w:cs="Times New Roman"/>
          <w:color w:val="000000" w:themeColor="text1"/>
        </w:rPr>
      </w:pPr>
    </w:p>
    <w:p w14:paraId="1403D770" w14:textId="77777777" w:rsidR="008C15FD" w:rsidRPr="00AA48E7" w:rsidRDefault="008C15FD" w:rsidP="008C15FD">
      <w:pPr>
        <w:spacing w:line="480" w:lineRule="auto"/>
        <w:rPr>
          <w:rFonts w:ascii="Times New Roman" w:hAnsi="Times New Roman" w:cs="Times New Roman"/>
          <w:bCs/>
          <w:color w:val="000000" w:themeColor="text1"/>
          <w:u w:val="single"/>
        </w:rPr>
      </w:pPr>
      <w:r w:rsidRPr="00AA48E7">
        <w:rPr>
          <w:rFonts w:ascii="Times New Roman" w:hAnsi="Times New Roman" w:cs="Times New Roman"/>
          <w:bCs/>
          <w:color w:val="000000" w:themeColor="text1"/>
          <w:u w:val="single"/>
        </w:rPr>
        <w:lastRenderedPageBreak/>
        <w:t>Data Team Staff</w:t>
      </w:r>
    </w:p>
    <w:p w14:paraId="726CAF70"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Douglas </w:t>
      </w:r>
      <w:proofErr w:type="spellStart"/>
      <w:r w:rsidRPr="00AA48E7">
        <w:rPr>
          <w:rFonts w:ascii="Times New Roman" w:hAnsi="Times New Roman" w:cs="Times New Roman"/>
          <w:color w:val="000000" w:themeColor="text1"/>
        </w:rPr>
        <w:t>Annis</w:t>
      </w:r>
      <w:proofErr w:type="spellEnd"/>
      <w:r w:rsidRPr="00AA48E7">
        <w:rPr>
          <w:rFonts w:ascii="Times New Roman" w:hAnsi="Times New Roman" w:cs="Times New Roman"/>
          <w:color w:val="000000" w:themeColor="text1"/>
        </w:rPr>
        <w:t>, M.S. (Systems Analyst) *</w:t>
      </w:r>
    </w:p>
    <w:p w14:paraId="4E934E07"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Christine </w:t>
      </w:r>
      <w:proofErr w:type="spellStart"/>
      <w:r w:rsidRPr="00AA48E7">
        <w:rPr>
          <w:rFonts w:ascii="Times New Roman" w:hAnsi="Times New Roman" w:cs="Times New Roman"/>
          <w:color w:val="000000" w:themeColor="text1"/>
        </w:rPr>
        <w:t>Chaisson</w:t>
      </w:r>
      <w:proofErr w:type="spellEnd"/>
      <w:r w:rsidRPr="00AA48E7">
        <w:rPr>
          <w:rFonts w:ascii="Times New Roman" w:hAnsi="Times New Roman" w:cs="Times New Roman"/>
          <w:color w:val="000000" w:themeColor="text1"/>
        </w:rPr>
        <w:t>, M.P.H. (Leader of Data Management Sub-team) *</w:t>
      </w:r>
    </w:p>
    <w:p w14:paraId="04254394"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Diane B. Dixon (Project Manager)</w:t>
      </w:r>
    </w:p>
    <w:p w14:paraId="249E40DC"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Carolyn Finney, B.A. (Data Manager)</w:t>
      </w:r>
    </w:p>
    <w:p w14:paraId="662B0552" w14:textId="77777777" w:rsidR="008C15FD" w:rsidRPr="00AA48E7" w:rsidRDefault="008C15FD" w:rsidP="008C15FD">
      <w:pPr>
        <w:spacing w:line="480" w:lineRule="auto"/>
        <w:rPr>
          <w:rFonts w:ascii="Times New Roman" w:hAnsi="Times New Roman" w:cs="Times New Roman"/>
          <w:color w:val="000000" w:themeColor="text1"/>
        </w:rPr>
      </w:pPr>
      <w:proofErr w:type="spellStart"/>
      <w:r w:rsidRPr="00AA48E7">
        <w:rPr>
          <w:rFonts w:ascii="Times New Roman" w:hAnsi="Times New Roman" w:cs="Times New Roman"/>
          <w:color w:val="000000" w:themeColor="text1"/>
        </w:rPr>
        <w:t>Kerrin</w:t>
      </w:r>
      <w:proofErr w:type="spellEnd"/>
      <w:r w:rsidRPr="00AA48E7">
        <w:rPr>
          <w:rFonts w:ascii="Times New Roman" w:hAnsi="Times New Roman" w:cs="Times New Roman"/>
          <w:color w:val="000000" w:themeColor="text1"/>
        </w:rPr>
        <w:t xml:space="preserve"> Gallagher, M.P.H. (Statistical Analyst) *</w:t>
      </w:r>
    </w:p>
    <w:p w14:paraId="1B780CFB"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Kaitlin </w:t>
      </w:r>
      <w:proofErr w:type="spellStart"/>
      <w:r w:rsidRPr="00AA48E7">
        <w:rPr>
          <w:rFonts w:ascii="Times New Roman" w:hAnsi="Times New Roman" w:cs="Times New Roman"/>
          <w:color w:val="000000" w:themeColor="text1"/>
        </w:rPr>
        <w:t>Hartlage</w:t>
      </w:r>
      <w:proofErr w:type="spellEnd"/>
      <w:r w:rsidRPr="00AA48E7">
        <w:rPr>
          <w:rFonts w:ascii="Times New Roman" w:hAnsi="Times New Roman" w:cs="Times New Roman"/>
          <w:color w:val="000000" w:themeColor="text1"/>
        </w:rPr>
        <w:t>, M.P.H. (Statistical Analyst)</w:t>
      </w:r>
    </w:p>
    <w:p w14:paraId="6796CC21"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Jun Lu, M.S. (Data Security and Technology Analyst)</w:t>
      </w:r>
    </w:p>
    <w:p w14:paraId="1F21EAC0"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Brett Martin, M.S. (Statistical Manager)</w:t>
      </w:r>
    </w:p>
    <w:p w14:paraId="73379CA4"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Emmanuel </w:t>
      </w:r>
      <w:proofErr w:type="spellStart"/>
      <w:r w:rsidRPr="00AA48E7">
        <w:rPr>
          <w:rFonts w:ascii="Times New Roman" w:hAnsi="Times New Roman" w:cs="Times New Roman"/>
          <w:color w:val="000000" w:themeColor="text1"/>
        </w:rPr>
        <w:t>Ojo</w:t>
      </w:r>
      <w:proofErr w:type="spellEnd"/>
      <w:r w:rsidRPr="00AA48E7">
        <w:rPr>
          <w:rFonts w:ascii="Times New Roman" w:hAnsi="Times New Roman" w:cs="Times New Roman"/>
          <w:color w:val="000000" w:themeColor="text1"/>
        </w:rPr>
        <w:t>, M.P.H. (Statistical Analyst) *</w:t>
      </w:r>
    </w:p>
    <w:p w14:paraId="37813810"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Joseph N. Palmisano, M.A., M.P.H. (Leader of Data Management Sub-team) </w:t>
      </w:r>
    </w:p>
    <w:p w14:paraId="73509AA5"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Brittany Pine, B.A., B.S. (Statistical Analyst)</w:t>
      </w:r>
    </w:p>
    <w:p w14:paraId="7649AE2A"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Janani Ramachandran, M.S. (Data Manager)</w:t>
      </w:r>
    </w:p>
    <w:p w14:paraId="03AB75C6" w14:textId="77777777" w:rsidR="008C15FD" w:rsidRPr="00AA48E7" w:rsidRDefault="008C15FD" w:rsidP="008C15FD">
      <w:pPr>
        <w:spacing w:line="480" w:lineRule="auto"/>
        <w:rPr>
          <w:rFonts w:ascii="Times New Roman" w:hAnsi="Times New Roman" w:cs="Times New Roman"/>
          <w:color w:val="000000" w:themeColor="text1"/>
        </w:rPr>
      </w:pPr>
    </w:p>
    <w:p w14:paraId="63D1F1C9" w14:textId="77777777" w:rsidR="008C15FD" w:rsidRPr="00AA48E7" w:rsidRDefault="008C15FD" w:rsidP="008C15FD">
      <w:pPr>
        <w:spacing w:line="480" w:lineRule="auto"/>
        <w:rPr>
          <w:rFonts w:ascii="Times New Roman" w:hAnsi="Times New Roman" w:cs="Times New Roman"/>
          <w:b/>
          <w:color w:val="000000" w:themeColor="text1"/>
        </w:rPr>
      </w:pPr>
      <w:r w:rsidRPr="00AA48E7">
        <w:rPr>
          <w:rFonts w:ascii="Times New Roman" w:hAnsi="Times New Roman" w:cs="Times New Roman"/>
          <w:b/>
          <w:color w:val="000000" w:themeColor="text1"/>
        </w:rPr>
        <w:t>Brigham and Women’s Hospital</w:t>
      </w:r>
    </w:p>
    <w:p w14:paraId="0835A974" w14:textId="77777777" w:rsidR="008C15FD" w:rsidRPr="00AA48E7" w:rsidRDefault="008C15FD" w:rsidP="008C15FD">
      <w:pPr>
        <w:spacing w:line="480" w:lineRule="auto"/>
        <w:rPr>
          <w:rFonts w:ascii="Times New Roman" w:hAnsi="Times New Roman" w:cs="Times New Roman"/>
          <w:bCs/>
          <w:color w:val="000000" w:themeColor="text1"/>
          <w:u w:val="single"/>
        </w:rPr>
      </w:pPr>
      <w:r w:rsidRPr="00AA48E7">
        <w:rPr>
          <w:rFonts w:ascii="Times New Roman" w:hAnsi="Times New Roman" w:cs="Times New Roman"/>
          <w:bCs/>
          <w:color w:val="000000" w:themeColor="text1"/>
          <w:u w:val="single"/>
        </w:rPr>
        <w:t xml:space="preserve">Investigators </w:t>
      </w:r>
    </w:p>
    <w:p w14:paraId="0DB27D2B"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Sylvain </w:t>
      </w:r>
      <w:proofErr w:type="spellStart"/>
      <w:r w:rsidRPr="00AA48E7">
        <w:rPr>
          <w:rFonts w:ascii="Times New Roman" w:hAnsi="Times New Roman" w:cs="Times New Roman"/>
          <w:color w:val="000000" w:themeColor="text1"/>
        </w:rPr>
        <w:t>Bouix</w:t>
      </w:r>
      <w:proofErr w:type="spellEnd"/>
      <w:r w:rsidRPr="00AA48E7">
        <w:rPr>
          <w:rFonts w:ascii="Times New Roman" w:hAnsi="Times New Roman" w:cs="Times New Roman"/>
          <w:color w:val="000000" w:themeColor="text1"/>
        </w:rPr>
        <w:t xml:space="preserve">, Ph.D. </w:t>
      </w:r>
    </w:p>
    <w:p w14:paraId="13788CAD"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lastRenderedPageBreak/>
        <w:t>Jennifer Fitzsimmons, M.D. *</w:t>
      </w:r>
    </w:p>
    <w:p w14:paraId="12B98937"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Alexander P. Lin, Ph.D. </w:t>
      </w:r>
    </w:p>
    <w:p w14:paraId="72D1B794"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Inga K. </w:t>
      </w:r>
      <w:proofErr w:type="spellStart"/>
      <w:r w:rsidRPr="00AA48E7">
        <w:rPr>
          <w:rFonts w:ascii="Times New Roman" w:hAnsi="Times New Roman" w:cs="Times New Roman"/>
          <w:color w:val="000000" w:themeColor="text1"/>
        </w:rPr>
        <w:t>Koerte</w:t>
      </w:r>
      <w:proofErr w:type="spellEnd"/>
      <w:r w:rsidRPr="00AA48E7">
        <w:rPr>
          <w:rFonts w:ascii="Times New Roman" w:hAnsi="Times New Roman" w:cs="Times New Roman"/>
          <w:color w:val="000000" w:themeColor="text1"/>
        </w:rPr>
        <w:t xml:space="preserve">, M.D., Ph.D. </w:t>
      </w:r>
    </w:p>
    <w:p w14:paraId="727C963C" w14:textId="77777777" w:rsidR="008C15FD" w:rsidRPr="00AA48E7" w:rsidRDefault="008C15FD" w:rsidP="008C15FD">
      <w:pPr>
        <w:spacing w:line="480" w:lineRule="auto"/>
        <w:rPr>
          <w:rFonts w:ascii="Times New Roman" w:hAnsi="Times New Roman" w:cs="Times New Roman"/>
          <w:color w:val="000000" w:themeColor="text1"/>
        </w:rPr>
      </w:pPr>
      <w:proofErr w:type="spellStart"/>
      <w:r w:rsidRPr="00AA48E7">
        <w:rPr>
          <w:rFonts w:ascii="Times New Roman" w:hAnsi="Times New Roman" w:cs="Times New Roman"/>
          <w:color w:val="000000" w:themeColor="text1"/>
        </w:rPr>
        <w:t>Ofer</w:t>
      </w:r>
      <w:proofErr w:type="spellEnd"/>
      <w:r w:rsidRPr="00AA48E7">
        <w:rPr>
          <w:rFonts w:ascii="Times New Roman" w:hAnsi="Times New Roman" w:cs="Times New Roman"/>
          <w:color w:val="000000" w:themeColor="text1"/>
        </w:rPr>
        <w:t xml:space="preserve"> Pasternak, Ph.D. </w:t>
      </w:r>
    </w:p>
    <w:p w14:paraId="309C642C"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Martha E. Shenton, Ph.D. (Co-PI)</w:t>
      </w:r>
    </w:p>
    <w:p w14:paraId="7ABBC6DE" w14:textId="77777777" w:rsidR="008C15FD" w:rsidRPr="00AA48E7" w:rsidRDefault="008C15FD" w:rsidP="008C15FD">
      <w:pPr>
        <w:spacing w:line="480" w:lineRule="auto"/>
        <w:rPr>
          <w:rFonts w:ascii="Times New Roman" w:hAnsi="Times New Roman" w:cs="Times New Roman"/>
          <w:color w:val="000000" w:themeColor="text1"/>
        </w:rPr>
      </w:pPr>
    </w:p>
    <w:p w14:paraId="10C93F84" w14:textId="77777777" w:rsidR="008C15FD" w:rsidRPr="00AA48E7" w:rsidRDefault="008C15FD" w:rsidP="008C15FD">
      <w:pPr>
        <w:spacing w:line="480" w:lineRule="auto"/>
        <w:rPr>
          <w:rFonts w:ascii="Times New Roman" w:hAnsi="Times New Roman" w:cs="Times New Roman"/>
          <w:color w:val="000000" w:themeColor="text1"/>
          <w:u w:val="single"/>
        </w:rPr>
      </w:pPr>
      <w:r w:rsidRPr="00AA48E7">
        <w:rPr>
          <w:rFonts w:ascii="Times New Roman" w:hAnsi="Times New Roman" w:cs="Times New Roman"/>
          <w:color w:val="000000" w:themeColor="text1"/>
          <w:u w:val="single"/>
        </w:rPr>
        <w:t xml:space="preserve">Non-Investigators </w:t>
      </w:r>
    </w:p>
    <w:p w14:paraId="13967104"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Hector </w:t>
      </w:r>
      <w:proofErr w:type="spellStart"/>
      <w:r w:rsidRPr="00AA48E7">
        <w:rPr>
          <w:rFonts w:ascii="Times New Roman" w:hAnsi="Times New Roman" w:cs="Times New Roman"/>
          <w:color w:val="000000" w:themeColor="text1"/>
        </w:rPr>
        <w:t>Arcinieago</w:t>
      </w:r>
      <w:proofErr w:type="spellEnd"/>
      <w:r w:rsidRPr="00AA48E7">
        <w:rPr>
          <w:rFonts w:ascii="Times New Roman" w:hAnsi="Times New Roman" w:cs="Times New Roman"/>
          <w:color w:val="000000" w:themeColor="text1"/>
        </w:rPr>
        <w:t>, Ph.D. (Postdoctoral Research Fellow)</w:t>
      </w:r>
    </w:p>
    <w:p w14:paraId="0D7A5390" w14:textId="77777777" w:rsidR="008C15FD" w:rsidRPr="00AA48E7" w:rsidRDefault="008C15FD" w:rsidP="008C15FD">
      <w:pPr>
        <w:spacing w:line="480" w:lineRule="auto"/>
        <w:rPr>
          <w:rFonts w:ascii="Times New Roman" w:hAnsi="Times New Roman" w:cs="Times New Roman"/>
          <w:color w:val="000000" w:themeColor="text1"/>
        </w:rPr>
      </w:pPr>
      <w:proofErr w:type="spellStart"/>
      <w:r w:rsidRPr="00AA48E7">
        <w:rPr>
          <w:rFonts w:ascii="Times New Roman" w:hAnsi="Times New Roman" w:cs="Times New Roman"/>
          <w:color w:val="000000" w:themeColor="text1"/>
        </w:rPr>
        <w:t>Tashrif</w:t>
      </w:r>
      <w:proofErr w:type="spellEnd"/>
      <w:r w:rsidRPr="00AA48E7">
        <w:rPr>
          <w:rFonts w:ascii="Times New Roman" w:hAnsi="Times New Roman" w:cs="Times New Roman"/>
          <w:color w:val="000000" w:themeColor="text1"/>
        </w:rPr>
        <w:t xml:space="preserve"> </w:t>
      </w:r>
      <w:proofErr w:type="spellStart"/>
      <w:r w:rsidRPr="00AA48E7">
        <w:rPr>
          <w:rFonts w:ascii="Times New Roman" w:hAnsi="Times New Roman" w:cs="Times New Roman"/>
          <w:color w:val="000000" w:themeColor="text1"/>
        </w:rPr>
        <w:t>Billah</w:t>
      </w:r>
      <w:proofErr w:type="spellEnd"/>
      <w:r w:rsidRPr="00AA48E7">
        <w:rPr>
          <w:rFonts w:ascii="Times New Roman" w:hAnsi="Times New Roman" w:cs="Times New Roman"/>
          <w:color w:val="000000" w:themeColor="text1"/>
        </w:rPr>
        <w:t>, M.S. (Software Engineer)</w:t>
      </w:r>
    </w:p>
    <w:p w14:paraId="28E47C21"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Elena </w:t>
      </w:r>
      <w:proofErr w:type="spellStart"/>
      <w:r w:rsidRPr="00AA48E7">
        <w:rPr>
          <w:rFonts w:ascii="Times New Roman" w:hAnsi="Times New Roman" w:cs="Times New Roman"/>
          <w:color w:val="000000" w:themeColor="text1"/>
        </w:rPr>
        <w:t>Bonke</w:t>
      </w:r>
      <w:proofErr w:type="spellEnd"/>
      <w:r w:rsidRPr="00AA48E7">
        <w:rPr>
          <w:rFonts w:ascii="Times New Roman" w:hAnsi="Times New Roman" w:cs="Times New Roman"/>
          <w:color w:val="000000" w:themeColor="text1"/>
        </w:rPr>
        <w:t>, M.S. (Ph.D. Student)</w:t>
      </w:r>
    </w:p>
    <w:p w14:paraId="607AB608"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Katherine Breedlove, Ph.D. (Postdoctoral Research Fellow)</w:t>
      </w:r>
    </w:p>
    <w:p w14:paraId="5EA64C03"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Eduardo </w:t>
      </w:r>
      <w:proofErr w:type="spellStart"/>
      <w:r w:rsidRPr="00AA48E7">
        <w:rPr>
          <w:rFonts w:ascii="Times New Roman" w:hAnsi="Times New Roman" w:cs="Times New Roman"/>
          <w:color w:val="000000" w:themeColor="text1"/>
        </w:rPr>
        <w:t>Coello</w:t>
      </w:r>
      <w:proofErr w:type="spellEnd"/>
      <w:r w:rsidRPr="00AA48E7">
        <w:rPr>
          <w:rFonts w:ascii="Times New Roman" w:hAnsi="Times New Roman" w:cs="Times New Roman"/>
          <w:color w:val="000000" w:themeColor="text1"/>
        </w:rPr>
        <w:t>, Ph.D. (Postdoctoral Research Fellow)</w:t>
      </w:r>
    </w:p>
    <w:p w14:paraId="2CBEF9A4"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Michael J. Coleman, M.A. (Senior Scientist)</w:t>
      </w:r>
    </w:p>
    <w:p w14:paraId="357BC74B"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Leonhard Jung, (Ph.D. Student)</w:t>
      </w:r>
    </w:p>
    <w:p w14:paraId="6899635B" w14:textId="77777777" w:rsidR="008C15FD" w:rsidRPr="00AA48E7" w:rsidRDefault="008C15FD" w:rsidP="008C15FD">
      <w:pPr>
        <w:spacing w:line="480" w:lineRule="auto"/>
        <w:rPr>
          <w:rFonts w:ascii="Times New Roman" w:hAnsi="Times New Roman" w:cs="Times New Roman"/>
          <w:color w:val="000000" w:themeColor="text1"/>
        </w:rPr>
      </w:pPr>
      <w:proofErr w:type="spellStart"/>
      <w:r w:rsidRPr="00AA48E7">
        <w:rPr>
          <w:rFonts w:ascii="Times New Roman" w:hAnsi="Times New Roman" w:cs="Times New Roman"/>
          <w:color w:val="000000" w:themeColor="text1"/>
        </w:rPr>
        <w:t>Huijun</w:t>
      </w:r>
      <w:proofErr w:type="spellEnd"/>
      <w:r w:rsidRPr="00AA48E7">
        <w:rPr>
          <w:rFonts w:ascii="Times New Roman" w:hAnsi="Times New Roman" w:cs="Times New Roman"/>
          <w:color w:val="000000" w:themeColor="text1"/>
        </w:rPr>
        <w:t xml:space="preserve"> Liao, B.S. (Study Coordinator)</w:t>
      </w:r>
    </w:p>
    <w:p w14:paraId="5F859577"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Maria Loy, M.B.A., M.P.H. (Senior Program Coordinator)</w:t>
      </w:r>
    </w:p>
    <w:p w14:paraId="22C3D64A"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Elizabeth </w:t>
      </w:r>
      <w:proofErr w:type="spellStart"/>
      <w:r w:rsidRPr="00AA48E7">
        <w:rPr>
          <w:rFonts w:ascii="Times New Roman" w:hAnsi="Times New Roman" w:cs="Times New Roman"/>
          <w:color w:val="000000" w:themeColor="text1"/>
        </w:rPr>
        <w:t>Rizzoni</w:t>
      </w:r>
      <w:proofErr w:type="spellEnd"/>
      <w:r w:rsidRPr="00AA48E7">
        <w:rPr>
          <w:rFonts w:ascii="Times New Roman" w:hAnsi="Times New Roman" w:cs="Times New Roman"/>
          <w:color w:val="000000" w:themeColor="text1"/>
        </w:rPr>
        <w:t>, B.A. (Research Assistant)</w:t>
      </w:r>
    </w:p>
    <w:p w14:paraId="4E00A97A"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lastRenderedPageBreak/>
        <w:t>Vivian Schultz, M.D. (Postdoctoral Research Fellow)</w:t>
      </w:r>
    </w:p>
    <w:p w14:paraId="0A7289EF"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Annelise Silva, B.S. (Research Assistant) *</w:t>
      </w:r>
    </w:p>
    <w:p w14:paraId="67225CC7"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Brynn </w:t>
      </w:r>
      <w:proofErr w:type="spellStart"/>
      <w:r w:rsidRPr="00AA48E7">
        <w:rPr>
          <w:rFonts w:ascii="Times New Roman" w:hAnsi="Times New Roman" w:cs="Times New Roman"/>
          <w:color w:val="000000" w:themeColor="text1"/>
        </w:rPr>
        <w:t>Vessey</w:t>
      </w:r>
      <w:proofErr w:type="spellEnd"/>
      <w:r w:rsidRPr="00AA48E7">
        <w:rPr>
          <w:rFonts w:ascii="Times New Roman" w:hAnsi="Times New Roman" w:cs="Times New Roman"/>
          <w:color w:val="000000" w:themeColor="text1"/>
        </w:rPr>
        <w:t>, B.S. (Research Assistant)</w:t>
      </w:r>
    </w:p>
    <w:p w14:paraId="2C4E3F05" w14:textId="77777777" w:rsidR="008C15FD" w:rsidRPr="00AA48E7" w:rsidRDefault="008C15FD" w:rsidP="008C15FD">
      <w:pPr>
        <w:spacing w:line="480" w:lineRule="auto"/>
        <w:rPr>
          <w:rFonts w:ascii="Times New Roman" w:hAnsi="Times New Roman" w:cs="Times New Roman"/>
          <w:color w:val="000000" w:themeColor="text1"/>
          <w:lang w:val="de-DE"/>
        </w:rPr>
      </w:pPr>
      <w:r w:rsidRPr="00AA48E7">
        <w:rPr>
          <w:rFonts w:ascii="Times New Roman" w:hAnsi="Times New Roman" w:cs="Times New Roman"/>
          <w:color w:val="000000" w:themeColor="text1"/>
          <w:lang w:val="de-DE"/>
        </w:rPr>
        <w:t>Tim L.T. Wiegand, (</w:t>
      </w:r>
      <w:proofErr w:type="spellStart"/>
      <w:r w:rsidRPr="00AA48E7">
        <w:rPr>
          <w:rFonts w:ascii="Times New Roman" w:hAnsi="Times New Roman" w:cs="Times New Roman"/>
          <w:color w:val="000000" w:themeColor="text1"/>
          <w:lang w:val="de-DE"/>
        </w:rPr>
        <w:t>Ph.D</w:t>
      </w:r>
      <w:proofErr w:type="spellEnd"/>
      <w:r w:rsidRPr="00AA48E7">
        <w:rPr>
          <w:rFonts w:ascii="Times New Roman" w:hAnsi="Times New Roman" w:cs="Times New Roman"/>
          <w:color w:val="000000" w:themeColor="text1"/>
          <w:lang w:val="de-DE"/>
        </w:rPr>
        <w:t>. Student)</w:t>
      </w:r>
    </w:p>
    <w:p w14:paraId="50D47EE7" w14:textId="77777777" w:rsidR="008C15FD" w:rsidRPr="00AA48E7" w:rsidRDefault="008C15FD" w:rsidP="008C15FD">
      <w:pPr>
        <w:spacing w:line="480" w:lineRule="auto"/>
        <w:rPr>
          <w:rFonts w:ascii="Times New Roman" w:hAnsi="Times New Roman" w:cs="Times New Roman"/>
          <w:b/>
          <w:color w:val="000000" w:themeColor="text1"/>
        </w:rPr>
      </w:pPr>
    </w:p>
    <w:p w14:paraId="031546D4" w14:textId="77777777" w:rsidR="008C15FD" w:rsidRPr="00AA48E7" w:rsidRDefault="008C15FD" w:rsidP="008C15FD">
      <w:pPr>
        <w:spacing w:line="480" w:lineRule="auto"/>
        <w:rPr>
          <w:rFonts w:ascii="Times New Roman" w:hAnsi="Times New Roman" w:cs="Times New Roman"/>
          <w:b/>
          <w:color w:val="000000" w:themeColor="text1"/>
        </w:rPr>
      </w:pPr>
      <w:r w:rsidRPr="00AA48E7">
        <w:rPr>
          <w:rFonts w:ascii="Times New Roman" w:hAnsi="Times New Roman" w:cs="Times New Roman"/>
          <w:b/>
          <w:color w:val="000000" w:themeColor="text1"/>
        </w:rPr>
        <w:t xml:space="preserve">Cleveland Clinic Lou </w:t>
      </w:r>
      <w:proofErr w:type="spellStart"/>
      <w:r w:rsidRPr="00AA48E7">
        <w:rPr>
          <w:rFonts w:ascii="Times New Roman" w:hAnsi="Times New Roman" w:cs="Times New Roman"/>
          <w:b/>
          <w:color w:val="000000" w:themeColor="text1"/>
        </w:rPr>
        <w:t>Ruvo</w:t>
      </w:r>
      <w:proofErr w:type="spellEnd"/>
      <w:r w:rsidRPr="00AA48E7">
        <w:rPr>
          <w:rFonts w:ascii="Times New Roman" w:hAnsi="Times New Roman" w:cs="Times New Roman"/>
          <w:b/>
          <w:color w:val="000000" w:themeColor="text1"/>
        </w:rPr>
        <w:t xml:space="preserve"> Center for Brain Health</w:t>
      </w:r>
    </w:p>
    <w:p w14:paraId="624ADD80" w14:textId="77777777" w:rsidR="008C15FD" w:rsidRPr="00AA48E7" w:rsidRDefault="008C15FD" w:rsidP="008C15FD">
      <w:pPr>
        <w:spacing w:line="480" w:lineRule="auto"/>
        <w:rPr>
          <w:rFonts w:ascii="Times New Roman" w:hAnsi="Times New Roman" w:cs="Times New Roman"/>
          <w:bCs/>
          <w:color w:val="000000" w:themeColor="text1"/>
          <w:u w:val="single"/>
        </w:rPr>
      </w:pPr>
      <w:r w:rsidRPr="00AA48E7">
        <w:rPr>
          <w:rFonts w:ascii="Times New Roman" w:hAnsi="Times New Roman" w:cs="Times New Roman"/>
          <w:bCs/>
          <w:color w:val="000000" w:themeColor="text1"/>
          <w:u w:val="single"/>
        </w:rPr>
        <w:t>Investigators</w:t>
      </w:r>
    </w:p>
    <w:p w14:paraId="6D2050F7"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Sarah Banks, Ph.D. (Now at University of California, San Diego)</w:t>
      </w:r>
    </w:p>
    <w:p w14:paraId="0BCEFFEE"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Charles Bernick, M.D. (Now at University of Washington)</w:t>
      </w:r>
    </w:p>
    <w:p w14:paraId="1F3D0C07" w14:textId="502DC351" w:rsidR="008C15FD" w:rsidRPr="00AA48E7" w:rsidRDefault="00FB4DF2"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J</w:t>
      </w:r>
      <w:r>
        <w:rPr>
          <w:rFonts w:ascii="Times New Roman" w:hAnsi="Times New Roman" w:cs="Times New Roman"/>
          <w:color w:val="000000" w:themeColor="text1"/>
        </w:rPr>
        <w:t>ustin</w:t>
      </w:r>
      <w:r w:rsidRPr="00AA48E7">
        <w:rPr>
          <w:rFonts w:ascii="Times New Roman" w:hAnsi="Times New Roman" w:cs="Times New Roman"/>
          <w:color w:val="000000" w:themeColor="text1"/>
        </w:rPr>
        <w:t xml:space="preserve"> </w:t>
      </w:r>
      <w:r w:rsidR="008C15FD" w:rsidRPr="00AA48E7">
        <w:rPr>
          <w:rFonts w:ascii="Times New Roman" w:hAnsi="Times New Roman" w:cs="Times New Roman"/>
          <w:color w:val="000000" w:themeColor="text1"/>
        </w:rPr>
        <w:t>Miller, Ph.D.</w:t>
      </w:r>
    </w:p>
    <w:p w14:paraId="040335B9"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Aaron Ritter, M.D.</w:t>
      </w:r>
    </w:p>
    <w:p w14:paraId="0A30B122"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Marwan Sabbagh, M.D. *</w:t>
      </w:r>
    </w:p>
    <w:p w14:paraId="09081E4D" w14:textId="77777777" w:rsidR="008C15FD" w:rsidRPr="00AA48E7" w:rsidRDefault="008C15FD" w:rsidP="008C15FD">
      <w:pPr>
        <w:spacing w:line="480" w:lineRule="auto"/>
        <w:rPr>
          <w:rFonts w:ascii="Times New Roman" w:hAnsi="Times New Roman" w:cs="Times New Roman"/>
          <w:color w:val="000000" w:themeColor="text1"/>
        </w:rPr>
      </w:pPr>
    </w:p>
    <w:p w14:paraId="177F2540" w14:textId="77777777" w:rsidR="008C15FD" w:rsidRPr="00AA48E7" w:rsidRDefault="008C15FD" w:rsidP="008C15FD">
      <w:pPr>
        <w:spacing w:line="480" w:lineRule="auto"/>
        <w:rPr>
          <w:rFonts w:ascii="Times New Roman" w:hAnsi="Times New Roman" w:cs="Times New Roman"/>
          <w:i/>
          <w:iCs/>
          <w:color w:val="000000" w:themeColor="text1"/>
          <w:u w:val="single"/>
        </w:rPr>
      </w:pPr>
      <w:r w:rsidRPr="00AA48E7">
        <w:rPr>
          <w:rFonts w:ascii="Times New Roman" w:hAnsi="Times New Roman" w:cs="Times New Roman"/>
          <w:color w:val="000000" w:themeColor="text1"/>
          <w:u w:val="single"/>
        </w:rPr>
        <w:t>Non-Investigators</w:t>
      </w:r>
    </w:p>
    <w:p w14:paraId="03C4C159"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Raelynn de la Cruz, (Psychometrician)*</w:t>
      </w:r>
    </w:p>
    <w:p w14:paraId="2E3A368B"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Jan Durant, (Psychometrician)*</w:t>
      </w:r>
    </w:p>
    <w:p w14:paraId="0A4B49B7"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Morgan </w:t>
      </w:r>
      <w:proofErr w:type="spellStart"/>
      <w:r w:rsidRPr="00AA48E7">
        <w:rPr>
          <w:rFonts w:ascii="Times New Roman" w:hAnsi="Times New Roman" w:cs="Times New Roman"/>
          <w:color w:val="000000" w:themeColor="text1"/>
        </w:rPr>
        <w:t>Golceker</w:t>
      </w:r>
      <w:proofErr w:type="spellEnd"/>
      <w:r w:rsidRPr="00AA48E7">
        <w:rPr>
          <w:rFonts w:ascii="Times New Roman" w:hAnsi="Times New Roman" w:cs="Times New Roman"/>
          <w:color w:val="000000" w:themeColor="text1"/>
        </w:rPr>
        <w:t xml:space="preserve"> (Site Coordinator) </w:t>
      </w:r>
    </w:p>
    <w:p w14:paraId="0557B572"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lastRenderedPageBreak/>
        <w:t>Nicolette Harmon, (Site Coordinator) *</w:t>
      </w:r>
    </w:p>
    <w:p w14:paraId="10D8803A" w14:textId="77777777" w:rsidR="008C15FD" w:rsidRPr="00AA48E7" w:rsidRDefault="008C15FD" w:rsidP="008C15FD">
      <w:pPr>
        <w:spacing w:line="480" w:lineRule="auto"/>
        <w:rPr>
          <w:rFonts w:ascii="Times New Roman" w:hAnsi="Times New Roman" w:cs="Times New Roman"/>
          <w:color w:val="000000" w:themeColor="text1"/>
        </w:rPr>
      </w:pPr>
      <w:proofErr w:type="spellStart"/>
      <w:r w:rsidRPr="00AA48E7">
        <w:rPr>
          <w:rFonts w:ascii="Times New Roman" w:hAnsi="Times New Roman" w:cs="Times New Roman"/>
          <w:color w:val="000000" w:themeColor="text1"/>
        </w:rPr>
        <w:t>Kaeson</w:t>
      </w:r>
      <w:proofErr w:type="spellEnd"/>
      <w:r w:rsidRPr="00AA48E7">
        <w:rPr>
          <w:rFonts w:ascii="Times New Roman" w:hAnsi="Times New Roman" w:cs="Times New Roman"/>
          <w:color w:val="000000" w:themeColor="text1"/>
        </w:rPr>
        <w:t xml:space="preserve"> </w:t>
      </w:r>
      <w:proofErr w:type="spellStart"/>
      <w:r w:rsidRPr="00AA48E7">
        <w:rPr>
          <w:rFonts w:ascii="Times New Roman" w:hAnsi="Times New Roman" w:cs="Times New Roman"/>
          <w:color w:val="000000" w:themeColor="text1"/>
        </w:rPr>
        <w:t>Kaylegian</w:t>
      </w:r>
      <w:proofErr w:type="spellEnd"/>
      <w:r w:rsidRPr="00AA48E7">
        <w:rPr>
          <w:rFonts w:ascii="Times New Roman" w:hAnsi="Times New Roman" w:cs="Times New Roman"/>
          <w:color w:val="000000" w:themeColor="text1"/>
        </w:rPr>
        <w:t>, (Psychometrician)*</w:t>
      </w:r>
    </w:p>
    <w:p w14:paraId="5CBBF22E"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Rachelle Long, (Site Coordinator) *</w:t>
      </w:r>
    </w:p>
    <w:p w14:paraId="3146C8FF"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Christin Nance, (Psychometrician)*</w:t>
      </w:r>
    </w:p>
    <w:p w14:paraId="0399A2E7" w14:textId="77777777" w:rsidR="008C15FD" w:rsidRPr="00AA48E7" w:rsidRDefault="008C15FD" w:rsidP="008C15FD">
      <w:pPr>
        <w:spacing w:line="480" w:lineRule="auto"/>
        <w:rPr>
          <w:rFonts w:ascii="Times New Roman" w:hAnsi="Times New Roman" w:cs="Times New Roman"/>
          <w:color w:val="000000" w:themeColor="text1"/>
          <w:u w:val="single"/>
        </w:rPr>
      </w:pPr>
      <w:r w:rsidRPr="00AA48E7">
        <w:rPr>
          <w:rFonts w:ascii="Times New Roman" w:hAnsi="Times New Roman" w:cs="Times New Roman"/>
          <w:color w:val="000000" w:themeColor="text1"/>
        </w:rPr>
        <w:t>Priscilla Sandoval (Site Coordinator) *</w:t>
      </w:r>
    </w:p>
    <w:p w14:paraId="380B173D" w14:textId="77777777" w:rsidR="008C15FD" w:rsidRPr="00AA48E7" w:rsidRDefault="008C15FD" w:rsidP="008C15FD">
      <w:pPr>
        <w:spacing w:line="480" w:lineRule="auto"/>
        <w:rPr>
          <w:rFonts w:ascii="Times New Roman" w:hAnsi="Times New Roman" w:cs="Times New Roman"/>
          <w:b/>
          <w:color w:val="000000" w:themeColor="text1"/>
        </w:rPr>
      </w:pPr>
    </w:p>
    <w:p w14:paraId="1C875628" w14:textId="77777777" w:rsidR="008C15FD" w:rsidRPr="00AA48E7" w:rsidRDefault="008C15FD" w:rsidP="008C15FD">
      <w:pPr>
        <w:spacing w:line="480" w:lineRule="auto"/>
        <w:rPr>
          <w:rFonts w:ascii="Times New Roman" w:hAnsi="Times New Roman" w:cs="Times New Roman"/>
          <w:b/>
          <w:color w:val="000000" w:themeColor="text1"/>
        </w:rPr>
      </w:pPr>
      <w:r w:rsidRPr="00AA48E7">
        <w:rPr>
          <w:rFonts w:ascii="Times New Roman" w:hAnsi="Times New Roman" w:cs="Times New Roman"/>
          <w:b/>
          <w:color w:val="000000" w:themeColor="text1"/>
        </w:rPr>
        <w:t>George Washington University School of Medicine and Health Sciences</w:t>
      </w:r>
    </w:p>
    <w:p w14:paraId="0F00EB97" w14:textId="77777777" w:rsidR="008C15FD" w:rsidRPr="00AA48E7" w:rsidRDefault="008C15FD" w:rsidP="008C15FD">
      <w:pPr>
        <w:spacing w:line="480" w:lineRule="auto"/>
        <w:rPr>
          <w:rFonts w:ascii="Times New Roman" w:hAnsi="Times New Roman" w:cs="Times New Roman"/>
          <w:color w:val="000000" w:themeColor="text1"/>
          <w:u w:val="single"/>
        </w:rPr>
      </w:pPr>
      <w:r w:rsidRPr="00AA48E7">
        <w:rPr>
          <w:rFonts w:ascii="Times New Roman" w:hAnsi="Times New Roman" w:cs="Times New Roman"/>
          <w:color w:val="000000" w:themeColor="text1"/>
          <w:u w:val="single"/>
        </w:rPr>
        <w:t>Investigator</w:t>
      </w:r>
    </w:p>
    <w:p w14:paraId="315AB608" w14:textId="77777777" w:rsidR="008C15FD" w:rsidRPr="00AA48E7" w:rsidRDefault="008C15FD" w:rsidP="008C15FD">
      <w:pPr>
        <w:spacing w:line="480" w:lineRule="auto"/>
        <w:rPr>
          <w:rFonts w:ascii="Times New Roman" w:hAnsi="Times New Roman" w:cs="Times New Roman"/>
          <w:b/>
          <w:color w:val="000000" w:themeColor="text1"/>
        </w:rPr>
      </w:pPr>
      <w:r w:rsidRPr="00AA48E7">
        <w:rPr>
          <w:rFonts w:ascii="Times New Roman" w:hAnsi="Times New Roman" w:cs="Times New Roman"/>
          <w:color w:val="000000" w:themeColor="text1"/>
        </w:rPr>
        <w:t>Robert W. Turner, Ph.D.</w:t>
      </w:r>
    </w:p>
    <w:p w14:paraId="000610E6" w14:textId="77777777" w:rsidR="008C15FD" w:rsidRPr="00AA48E7" w:rsidRDefault="008C15FD" w:rsidP="008C15FD">
      <w:pPr>
        <w:spacing w:line="480" w:lineRule="auto"/>
        <w:rPr>
          <w:rFonts w:ascii="Times New Roman" w:hAnsi="Times New Roman" w:cs="Times New Roman"/>
          <w:b/>
          <w:color w:val="000000" w:themeColor="text1"/>
        </w:rPr>
      </w:pPr>
    </w:p>
    <w:p w14:paraId="03C2FFAE" w14:textId="77777777" w:rsidR="008C15FD" w:rsidRPr="00AA48E7" w:rsidRDefault="008C15FD" w:rsidP="008C15FD">
      <w:pPr>
        <w:spacing w:line="480" w:lineRule="auto"/>
        <w:rPr>
          <w:rFonts w:ascii="Times New Roman" w:hAnsi="Times New Roman" w:cs="Times New Roman"/>
          <w:b/>
          <w:color w:val="000000" w:themeColor="text1"/>
        </w:rPr>
      </w:pPr>
      <w:proofErr w:type="spellStart"/>
      <w:r w:rsidRPr="00AA48E7">
        <w:rPr>
          <w:rFonts w:ascii="Times New Roman" w:hAnsi="Times New Roman" w:cs="Times New Roman"/>
          <w:b/>
          <w:color w:val="000000" w:themeColor="text1"/>
        </w:rPr>
        <w:t>Invicro</w:t>
      </w:r>
      <w:proofErr w:type="spellEnd"/>
      <w:r w:rsidRPr="00AA48E7">
        <w:rPr>
          <w:rFonts w:ascii="Times New Roman" w:hAnsi="Times New Roman" w:cs="Times New Roman"/>
          <w:b/>
          <w:color w:val="000000" w:themeColor="text1"/>
        </w:rPr>
        <w:t xml:space="preserve"> (formerly Molecular </w:t>
      </w:r>
      <w:proofErr w:type="spellStart"/>
      <w:r w:rsidRPr="00AA48E7">
        <w:rPr>
          <w:rFonts w:ascii="Times New Roman" w:hAnsi="Times New Roman" w:cs="Times New Roman"/>
          <w:b/>
          <w:color w:val="000000" w:themeColor="text1"/>
        </w:rPr>
        <w:t>NeuroImaging</w:t>
      </w:r>
      <w:proofErr w:type="spellEnd"/>
      <w:r w:rsidRPr="00AA48E7">
        <w:rPr>
          <w:rFonts w:ascii="Times New Roman" w:hAnsi="Times New Roman" w:cs="Times New Roman"/>
          <w:b/>
          <w:color w:val="000000" w:themeColor="text1"/>
        </w:rPr>
        <w:t>)</w:t>
      </w:r>
    </w:p>
    <w:p w14:paraId="6AD76B8F" w14:textId="77777777" w:rsidR="008C15FD" w:rsidRPr="00AA48E7" w:rsidRDefault="008C15FD" w:rsidP="008C15FD">
      <w:pPr>
        <w:spacing w:line="480" w:lineRule="auto"/>
        <w:rPr>
          <w:rFonts w:ascii="Times New Roman" w:hAnsi="Times New Roman" w:cs="Times New Roman"/>
          <w:bCs/>
          <w:color w:val="000000" w:themeColor="text1"/>
          <w:u w:val="single"/>
        </w:rPr>
      </w:pPr>
      <w:r w:rsidRPr="00AA48E7">
        <w:rPr>
          <w:rFonts w:ascii="Times New Roman" w:hAnsi="Times New Roman" w:cs="Times New Roman"/>
          <w:bCs/>
          <w:color w:val="000000" w:themeColor="text1"/>
          <w:u w:val="single"/>
        </w:rPr>
        <w:t>Investigator</w:t>
      </w:r>
    </w:p>
    <w:p w14:paraId="65464108"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Kenneth L. Marek, M.D.</w:t>
      </w:r>
    </w:p>
    <w:p w14:paraId="5339AFE3" w14:textId="77777777" w:rsidR="008C15FD" w:rsidRPr="00AA48E7" w:rsidRDefault="008C15FD" w:rsidP="008C15FD">
      <w:pPr>
        <w:spacing w:line="480" w:lineRule="auto"/>
        <w:rPr>
          <w:rFonts w:ascii="Times New Roman" w:hAnsi="Times New Roman" w:cs="Times New Roman"/>
          <w:color w:val="000000" w:themeColor="text1"/>
        </w:rPr>
      </w:pPr>
    </w:p>
    <w:p w14:paraId="671D8B74" w14:textId="77777777" w:rsidR="008C15FD" w:rsidRPr="00AA48E7" w:rsidRDefault="008C15FD" w:rsidP="008C15FD">
      <w:pPr>
        <w:spacing w:line="480" w:lineRule="auto"/>
        <w:rPr>
          <w:rFonts w:ascii="Times New Roman" w:hAnsi="Times New Roman" w:cs="Times New Roman"/>
          <w:color w:val="000000" w:themeColor="text1"/>
          <w:u w:val="single"/>
        </w:rPr>
      </w:pPr>
      <w:r w:rsidRPr="00AA48E7">
        <w:rPr>
          <w:rFonts w:ascii="Times New Roman" w:hAnsi="Times New Roman" w:cs="Times New Roman"/>
          <w:color w:val="000000" w:themeColor="text1"/>
          <w:u w:val="single"/>
        </w:rPr>
        <w:t>Non-Investigator</w:t>
      </w:r>
    </w:p>
    <w:p w14:paraId="737BC1DF"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Andrew Serrano, M.B.A.</w:t>
      </w:r>
    </w:p>
    <w:p w14:paraId="6DC974F4" w14:textId="77777777" w:rsidR="008C15FD" w:rsidRPr="00AA48E7" w:rsidRDefault="008C15FD" w:rsidP="008C15FD">
      <w:pPr>
        <w:spacing w:line="480" w:lineRule="auto"/>
        <w:rPr>
          <w:rFonts w:ascii="Times New Roman" w:hAnsi="Times New Roman" w:cs="Times New Roman"/>
          <w:b/>
          <w:color w:val="000000" w:themeColor="text1"/>
        </w:rPr>
      </w:pPr>
    </w:p>
    <w:p w14:paraId="6498B909" w14:textId="77777777" w:rsidR="008C15FD" w:rsidRPr="00AA48E7" w:rsidRDefault="008C15FD" w:rsidP="008C15FD">
      <w:pPr>
        <w:spacing w:line="480" w:lineRule="auto"/>
        <w:rPr>
          <w:rFonts w:ascii="Times New Roman" w:hAnsi="Times New Roman" w:cs="Times New Roman"/>
          <w:b/>
          <w:color w:val="000000" w:themeColor="text1"/>
        </w:rPr>
      </w:pPr>
      <w:r w:rsidRPr="00AA48E7">
        <w:rPr>
          <w:rFonts w:ascii="Times New Roman" w:hAnsi="Times New Roman" w:cs="Times New Roman"/>
          <w:b/>
          <w:color w:val="000000" w:themeColor="text1"/>
        </w:rPr>
        <w:lastRenderedPageBreak/>
        <w:t>Mayo Clinic Arizona</w:t>
      </w:r>
    </w:p>
    <w:p w14:paraId="51FF8CF9" w14:textId="77777777" w:rsidR="008C15FD" w:rsidRPr="00AA48E7" w:rsidRDefault="008C15FD" w:rsidP="008C15FD">
      <w:pPr>
        <w:spacing w:line="480" w:lineRule="auto"/>
        <w:rPr>
          <w:rFonts w:ascii="Times New Roman" w:hAnsi="Times New Roman" w:cs="Times New Roman"/>
          <w:color w:val="000000" w:themeColor="text1"/>
          <w:u w:val="single"/>
        </w:rPr>
      </w:pPr>
      <w:r w:rsidRPr="00AA48E7">
        <w:rPr>
          <w:rFonts w:ascii="Times New Roman" w:hAnsi="Times New Roman" w:cs="Times New Roman"/>
          <w:color w:val="000000" w:themeColor="text1"/>
          <w:u w:val="single"/>
        </w:rPr>
        <w:t xml:space="preserve">Investigators </w:t>
      </w:r>
    </w:p>
    <w:p w14:paraId="53D00C37"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Charles H. Adler, M.D., Ph.D.,</w:t>
      </w:r>
    </w:p>
    <w:p w14:paraId="6F717910"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David W. </w:t>
      </w:r>
      <w:proofErr w:type="spellStart"/>
      <w:r w:rsidRPr="00AA48E7">
        <w:rPr>
          <w:rFonts w:ascii="Times New Roman" w:hAnsi="Times New Roman" w:cs="Times New Roman"/>
          <w:color w:val="000000" w:themeColor="text1"/>
        </w:rPr>
        <w:t>Dodick</w:t>
      </w:r>
      <w:proofErr w:type="spellEnd"/>
      <w:r w:rsidRPr="00AA48E7">
        <w:rPr>
          <w:rFonts w:ascii="Times New Roman" w:hAnsi="Times New Roman" w:cs="Times New Roman"/>
          <w:color w:val="000000" w:themeColor="text1"/>
        </w:rPr>
        <w:t xml:space="preserve">, M.D. </w:t>
      </w:r>
    </w:p>
    <w:p w14:paraId="6F3E47E8"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Yonas </w:t>
      </w:r>
      <w:proofErr w:type="spellStart"/>
      <w:r w:rsidRPr="00AA48E7">
        <w:rPr>
          <w:rFonts w:ascii="Times New Roman" w:hAnsi="Times New Roman" w:cs="Times New Roman"/>
          <w:color w:val="000000" w:themeColor="text1"/>
        </w:rPr>
        <w:t>Geda</w:t>
      </w:r>
      <w:proofErr w:type="spellEnd"/>
      <w:r w:rsidRPr="00AA48E7">
        <w:rPr>
          <w:rFonts w:ascii="Times New Roman" w:hAnsi="Times New Roman" w:cs="Times New Roman"/>
          <w:color w:val="000000" w:themeColor="text1"/>
        </w:rPr>
        <w:t xml:space="preserve">, M.D., MSc (Now at Barrow Neurological Institute) </w:t>
      </w:r>
    </w:p>
    <w:p w14:paraId="43597B1A"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Jennifer V. </w:t>
      </w:r>
      <w:proofErr w:type="spellStart"/>
      <w:r w:rsidRPr="00AA48E7">
        <w:rPr>
          <w:rFonts w:ascii="Times New Roman" w:hAnsi="Times New Roman" w:cs="Times New Roman"/>
          <w:color w:val="000000" w:themeColor="text1"/>
        </w:rPr>
        <w:t>Wethe</w:t>
      </w:r>
      <w:proofErr w:type="spellEnd"/>
      <w:r w:rsidRPr="00AA48E7">
        <w:rPr>
          <w:rFonts w:ascii="Times New Roman" w:hAnsi="Times New Roman" w:cs="Times New Roman"/>
          <w:color w:val="000000" w:themeColor="text1"/>
        </w:rPr>
        <w:t xml:space="preserve">, Ph.D. </w:t>
      </w:r>
    </w:p>
    <w:p w14:paraId="5AD47CF8" w14:textId="77777777" w:rsidR="008C15FD" w:rsidRPr="00AA48E7" w:rsidRDefault="008C15FD" w:rsidP="008C15FD">
      <w:pPr>
        <w:spacing w:line="480" w:lineRule="auto"/>
        <w:rPr>
          <w:rFonts w:ascii="Times New Roman" w:hAnsi="Times New Roman" w:cs="Times New Roman"/>
          <w:color w:val="000000" w:themeColor="text1"/>
        </w:rPr>
      </w:pPr>
    </w:p>
    <w:p w14:paraId="24CB1ED8" w14:textId="77777777" w:rsidR="008C15FD" w:rsidRPr="00AA48E7" w:rsidRDefault="008C15FD" w:rsidP="008C15FD">
      <w:pPr>
        <w:spacing w:line="480" w:lineRule="auto"/>
        <w:rPr>
          <w:rFonts w:ascii="Times New Roman" w:hAnsi="Times New Roman" w:cs="Times New Roman"/>
          <w:color w:val="000000" w:themeColor="text1"/>
          <w:u w:val="single"/>
        </w:rPr>
      </w:pPr>
      <w:r w:rsidRPr="00AA48E7">
        <w:rPr>
          <w:rFonts w:ascii="Times New Roman" w:hAnsi="Times New Roman" w:cs="Times New Roman"/>
          <w:color w:val="000000" w:themeColor="text1"/>
          <w:u w:val="single"/>
        </w:rPr>
        <w:t>Non-Investigators</w:t>
      </w:r>
    </w:p>
    <w:p w14:paraId="1F6B1BC3"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Bryce Falk, R.N.</w:t>
      </w:r>
    </w:p>
    <w:p w14:paraId="6B14D2C4"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Amy Duffy, (Site Coordinator) *</w:t>
      </w:r>
    </w:p>
    <w:p w14:paraId="18E69B9F"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Marci Howard, (Psychometrician)*</w:t>
      </w:r>
    </w:p>
    <w:p w14:paraId="61ECE452"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Michelle Montague, (Psychometrician)*</w:t>
      </w:r>
    </w:p>
    <w:p w14:paraId="58001B85"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Thomas Osgood, (Site Coordinator) </w:t>
      </w:r>
    </w:p>
    <w:p w14:paraId="172C8F37" w14:textId="77777777" w:rsidR="008C15FD" w:rsidRPr="00AA48E7" w:rsidRDefault="008C15FD" w:rsidP="008C15FD">
      <w:pPr>
        <w:spacing w:line="480" w:lineRule="auto"/>
        <w:rPr>
          <w:rFonts w:ascii="Times New Roman" w:hAnsi="Times New Roman" w:cs="Times New Roman"/>
          <w:color w:val="000000" w:themeColor="text1"/>
        </w:rPr>
      </w:pPr>
    </w:p>
    <w:p w14:paraId="237EF8EA" w14:textId="77777777" w:rsidR="008C15FD" w:rsidRPr="00AA48E7" w:rsidRDefault="008C15FD" w:rsidP="008C15FD">
      <w:pPr>
        <w:spacing w:line="480" w:lineRule="auto"/>
        <w:rPr>
          <w:rFonts w:ascii="Times New Roman" w:hAnsi="Times New Roman" w:cs="Times New Roman"/>
          <w:b/>
          <w:color w:val="000000" w:themeColor="text1"/>
        </w:rPr>
      </w:pPr>
      <w:r w:rsidRPr="00AA48E7">
        <w:rPr>
          <w:rFonts w:ascii="Times New Roman" w:hAnsi="Times New Roman" w:cs="Times New Roman"/>
          <w:b/>
          <w:color w:val="000000" w:themeColor="text1"/>
        </w:rPr>
        <w:t>National Institute of Neurological Disorders and Stroke (NINDS)</w:t>
      </w:r>
    </w:p>
    <w:p w14:paraId="591FEADE"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Debra Babcock, M.D., Ph.D. (Scientific Program Official)</w:t>
      </w:r>
    </w:p>
    <w:p w14:paraId="388239E4"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Patrick </w:t>
      </w:r>
      <w:proofErr w:type="spellStart"/>
      <w:r w:rsidRPr="00AA48E7">
        <w:rPr>
          <w:rFonts w:ascii="Times New Roman" w:hAnsi="Times New Roman" w:cs="Times New Roman"/>
          <w:color w:val="000000" w:themeColor="text1"/>
        </w:rPr>
        <w:t>Bellgowan</w:t>
      </w:r>
      <w:proofErr w:type="spellEnd"/>
      <w:r w:rsidRPr="00AA48E7">
        <w:rPr>
          <w:rFonts w:ascii="Times New Roman" w:hAnsi="Times New Roman" w:cs="Times New Roman"/>
          <w:color w:val="000000" w:themeColor="text1"/>
        </w:rPr>
        <w:t xml:space="preserve">, Ph.D. (Administrative Program </w:t>
      </w:r>
      <w:proofErr w:type="gramStart"/>
      <w:r w:rsidRPr="00AA48E7">
        <w:rPr>
          <w:rFonts w:ascii="Times New Roman" w:hAnsi="Times New Roman" w:cs="Times New Roman"/>
          <w:color w:val="000000" w:themeColor="text1"/>
        </w:rPr>
        <w:t>Official)*</w:t>
      </w:r>
      <w:proofErr w:type="gramEnd"/>
    </w:p>
    <w:p w14:paraId="76F3A13D" w14:textId="77777777" w:rsidR="008C15FD" w:rsidRPr="00AA48E7" w:rsidRDefault="008C15FD" w:rsidP="008C15FD">
      <w:pPr>
        <w:spacing w:line="480" w:lineRule="auto"/>
        <w:rPr>
          <w:rFonts w:ascii="Times New Roman" w:hAnsi="Times New Roman" w:cs="Times New Roman"/>
          <w:b/>
          <w:color w:val="000000" w:themeColor="text1"/>
        </w:rPr>
      </w:pPr>
    </w:p>
    <w:p w14:paraId="7B7D90F3" w14:textId="77777777" w:rsidR="008C15FD" w:rsidRPr="00AA48E7" w:rsidRDefault="008C15FD" w:rsidP="008C15FD">
      <w:pPr>
        <w:spacing w:line="480" w:lineRule="auto"/>
        <w:rPr>
          <w:rFonts w:ascii="Times New Roman" w:hAnsi="Times New Roman" w:cs="Times New Roman"/>
          <w:b/>
          <w:color w:val="000000" w:themeColor="text1"/>
        </w:rPr>
      </w:pPr>
      <w:r w:rsidRPr="00AA48E7">
        <w:rPr>
          <w:rFonts w:ascii="Times New Roman" w:hAnsi="Times New Roman" w:cs="Times New Roman"/>
          <w:b/>
          <w:color w:val="000000" w:themeColor="text1"/>
        </w:rPr>
        <w:t xml:space="preserve">New York University: </w:t>
      </w:r>
    </w:p>
    <w:p w14:paraId="1B2EBAC8" w14:textId="77777777" w:rsidR="008C15FD" w:rsidRPr="00AA48E7" w:rsidRDefault="008C15FD" w:rsidP="008C15FD">
      <w:pPr>
        <w:spacing w:line="480" w:lineRule="auto"/>
        <w:rPr>
          <w:rFonts w:ascii="Times New Roman" w:hAnsi="Times New Roman" w:cs="Times New Roman"/>
          <w:bCs/>
          <w:color w:val="000000" w:themeColor="text1"/>
          <w:u w:val="single"/>
        </w:rPr>
      </w:pPr>
      <w:r w:rsidRPr="00AA48E7">
        <w:rPr>
          <w:rFonts w:ascii="Times New Roman" w:hAnsi="Times New Roman" w:cs="Times New Roman"/>
          <w:bCs/>
          <w:color w:val="000000" w:themeColor="text1"/>
          <w:u w:val="single"/>
        </w:rPr>
        <w:t xml:space="preserve">Investigators </w:t>
      </w:r>
    </w:p>
    <w:p w14:paraId="6AC051E9"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Laura </w:t>
      </w:r>
      <w:proofErr w:type="spellStart"/>
      <w:r w:rsidRPr="00AA48E7">
        <w:rPr>
          <w:rFonts w:ascii="Times New Roman" w:hAnsi="Times New Roman" w:cs="Times New Roman"/>
          <w:color w:val="000000" w:themeColor="text1"/>
        </w:rPr>
        <w:t>Balcer</w:t>
      </w:r>
      <w:proofErr w:type="spellEnd"/>
      <w:r w:rsidRPr="00AA48E7">
        <w:rPr>
          <w:rFonts w:ascii="Times New Roman" w:hAnsi="Times New Roman" w:cs="Times New Roman"/>
          <w:color w:val="000000" w:themeColor="text1"/>
        </w:rPr>
        <w:t>, M.D., M.S.C.E.</w:t>
      </w:r>
    </w:p>
    <w:p w14:paraId="6F134DE1"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William Barr, PhD.</w:t>
      </w:r>
    </w:p>
    <w:p w14:paraId="529FA2B4"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Judith Goldberg, Sc.D.</w:t>
      </w:r>
    </w:p>
    <w:p w14:paraId="5131B7DE"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Thomas Wisniewski, M.D. *</w:t>
      </w:r>
    </w:p>
    <w:p w14:paraId="7B67AFBD"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Ivan Kirov, Ph.D.</w:t>
      </w:r>
    </w:p>
    <w:p w14:paraId="53CDDBAC"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Yvonne Lui, M.D.</w:t>
      </w:r>
    </w:p>
    <w:p w14:paraId="1B71329F"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Charles </w:t>
      </w:r>
      <w:proofErr w:type="spellStart"/>
      <w:r w:rsidRPr="00AA48E7">
        <w:rPr>
          <w:rFonts w:ascii="Times New Roman" w:hAnsi="Times New Roman" w:cs="Times New Roman"/>
          <w:color w:val="000000" w:themeColor="text1"/>
        </w:rPr>
        <w:t>Marmar</w:t>
      </w:r>
      <w:proofErr w:type="spellEnd"/>
      <w:r w:rsidRPr="00AA48E7">
        <w:rPr>
          <w:rFonts w:ascii="Times New Roman" w:hAnsi="Times New Roman" w:cs="Times New Roman"/>
          <w:color w:val="000000" w:themeColor="text1"/>
        </w:rPr>
        <w:t>, M.D.</w:t>
      </w:r>
    </w:p>
    <w:p w14:paraId="60AFCF22" w14:textId="77777777" w:rsidR="008C15FD" w:rsidRPr="00AA48E7" w:rsidRDefault="008C15FD" w:rsidP="008C15FD">
      <w:pPr>
        <w:spacing w:line="480" w:lineRule="auto"/>
        <w:rPr>
          <w:rFonts w:ascii="Times New Roman" w:hAnsi="Times New Roman" w:cs="Times New Roman"/>
          <w:color w:val="000000" w:themeColor="text1"/>
          <w:u w:val="single"/>
        </w:rPr>
      </w:pPr>
    </w:p>
    <w:p w14:paraId="53AA2F3B" w14:textId="77777777" w:rsidR="008C15FD" w:rsidRPr="00AA48E7" w:rsidRDefault="008C15FD" w:rsidP="008C15FD">
      <w:pPr>
        <w:spacing w:line="480" w:lineRule="auto"/>
        <w:rPr>
          <w:rFonts w:ascii="Times New Roman" w:hAnsi="Times New Roman" w:cs="Times New Roman"/>
          <w:color w:val="000000" w:themeColor="text1"/>
          <w:u w:val="single"/>
        </w:rPr>
      </w:pPr>
      <w:r w:rsidRPr="00AA48E7">
        <w:rPr>
          <w:rFonts w:ascii="Times New Roman" w:hAnsi="Times New Roman" w:cs="Times New Roman"/>
          <w:color w:val="000000" w:themeColor="text1"/>
          <w:u w:val="single"/>
        </w:rPr>
        <w:t xml:space="preserve">Non-Investigators </w:t>
      </w:r>
    </w:p>
    <w:p w14:paraId="42E2C925"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Lisena </w:t>
      </w:r>
      <w:proofErr w:type="spellStart"/>
      <w:r w:rsidRPr="00AA48E7">
        <w:rPr>
          <w:rFonts w:ascii="Times New Roman" w:hAnsi="Times New Roman" w:cs="Times New Roman"/>
          <w:color w:val="000000" w:themeColor="text1"/>
        </w:rPr>
        <w:t>Hasanaj</w:t>
      </w:r>
      <w:proofErr w:type="spellEnd"/>
      <w:r w:rsidRPr="00AA48E7">
        <w:rPr>
          <w:rFonts w:ascii="Times New Roman" w:hAnsi="Times New Roman" w:cs="Times New Roman"/>
          <w:color w:val="000000" w:themeColor="text1"/>
        </w:rPr>
        <w:t xml:space="preserve"> (Site Coordinator)</w:t>
      </w:r>
    </w:p>
    <w:p w14:paraId="114B5AB3"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Liliana Serrano</w:t>
      </w:r>
    </w:p>
    <w:p w14:paraId="12E338BB"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Alhassan Al-Kharafi (Psychometrician)*</w:t>
      </w:r>
    </w:p>
    <w:p w14:paraId="32041E26"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Allan George (Psychometrician)*</w:t>
      </w:r>
    </w:p>
    <w:p w14:paraId="630564D4"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Sammie Martin (Psychometrician)*</w:t>
      </w:r>
    </w:p>
    <w:p w14:paraId="60FA0EBA"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lastRenderedPageBreak/>
        <w:t>Edward Riley (Psychometrician)*</w:t>
      </w:r>
    </w:p>
    <w:p w14:paraId="7413DD1E"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William Runge (Psychometrician)*</w:t>
      </w:r>
    </w:p>
    <w:p w14:paraId="3916C927" w14:textId="77777777" w:rsidR="008C15FD" w:rsidRPr="00AA48E7" w:rsidRDefault="008C15FD" w:rsidP="008C15FD">
      <w:pPr>
        <w:spacing w:line="480" w:lineRule="auto"/>
        <w:rPr>
          <w:rFonts w:ascii="Times New Roman" w:hAnsi="Times New Roman" w:cs="Times New Roman"/>
          <w:b/>
          <w:color w:val="000000" w:themeColor="text1"/>
        </w:rPr>
      </w:pPr>
    </w:p>
    <w:p w14:paraId="3A2F9D62" w14:textId="77777777" w:rsidR="008C15FD" w:rsidRPr="00AA48E7" w:rsidRDefault="008C15FD" w:rsidP="008C15FD">
      <w:pPr>
        <w:spacing w:line="480" w:lineRule="auto"/>
        <w:rPr>
          <w:rFonts w:ascii="Times New Roman" w:hAnsi="Times New Roman" w:cs="Times New Roman"/>
          <w:b/>
          <w:color w:val="000000" w:themeColor="text1"/>
        </w:rPr>
      </w:pPr>
      <w:r w:rsidRPr="00AA48E7">
        <w:rPr>
          <w:rFonts w:ascii="Times New Roman" w:hAnsi="Times New Roman" w:cs="Times New Roman"/>
          <w:b/>
          <w:color w:val="000000" w:themeColor="text1"/>
        </w:rPr>
        <w:t>University of Nevada, Las Vegas</w:t>
      </w:r>
    </w:p>
    <w:p w14:paraId="4FB585A1"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Jeffrey L. Cummings, M.D., ScD (Co-PI)</w:t>
      </w:r>
    </w:p>
    <w:p w14:paraId="01D440D7" w14:textId="77777777" w:rsidR="008C15FD" w:rsidRPr="00AA48E7" w:rsidRDefault="008C15FD" w:rsidP="008C15FD">
      <w:pPr>
        <w:spacing w:line="480" w:lineRule="auto"/>
        <w:rPr>
          <w:rFonts w:ascii="Times New Roman" w:hAnsi="Times New Roman" w:cs="Times New Roman"/>
          <w:color w:val="000000" w:themeColor="text1"/>
        </w:rPr>
      </w:pPr>
    </w:p>
    <w:p w14:paraId="46C8394B" w14:textId="77777777" w:rsidR="008C15FD" w:rsidRPr="00AA48E7" w:rsidRDefault="008C15FD" w:rsidP="008C15FD">
      <w:pPr>
        <w:spacing w:line="480" w:lineRule="auto"/>
        <w:rPr>
          <w:rFonts w:ascii="Times New Roman" w:hAnsi="Times New Roman" w:cs="Times New Roman"/>
          <w:b/>
          <w:color w:val="000000" w:themeColor="text1"/>
        </w:rPr>
      </w:pPr>
      <w:r w:rsidRPr="00AA48E7">
        <w:rPr>
          <w:rFonts w:ascii="Times New Roman" w:hAnsi="Times New Roman" w:cs="Times New Roman"/>
          <w:b/>
          <w:color w:val="000000" w:themeColor="text1"/>
        </w:rPr>
        <w:t>University of Washington and VA Puget Sound</w:t>
      </w:r>
    </w:p>
    <w:p w14:paraId="0A4ACD24" w14:textId="77777777" w:rsidR="008C15FD" w:rsidRPr="00AA48E7" w:rsidRDefault="008C15FD" w:rsidP="008C15FD">
      <w:pPr>
        <w:spacing w:line="480" w:lineRule="auto"/>
        <w:rPr>
          <w:rFonts w:ascii="Times New Roman" w:hAnsi="Times New Roman" w:cs="Times New Roman"/>
          <w:bCs/>
          <w:color w:val="000000" w:themeColor="text1"/>
          <w:u w:val="single"/>
        </w:rPr>
      </w:pPr>
      <w:r w:rsidRPr="00AA48E7">
        <w:rPr>
          <w:rFonts w:ascii="Times New Roman" w:hAnsi="Times New Roman" w:cs="Times New Roman"/>
          <w:bCs/>
          <w:color w:val="000000" w:themeColor="text1"/>
          <w:u w:val="single"/>
        </w:rPr>
        <w:t>Investigator</w:t>
      </w:r>
    </w:p>
    <w:p w14:paraId="72AC8EDB"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Elaine R. </w:t>
      </w:r>
      <w:proofErr w:type="spellStart"/>
      <w:r w:rsidRPr="00AA48E7">
        <w:rPr>
          <w:rFonts w:ascii="Times New Roman" w:hAnsi="Times New Roman" w:cs="Times New Roman"/>
          <w:color w:val="000000" w:themeColor="text1"/>
        </w:rPr>
        <w:t>Peskind</w:t>
      </w:r>
      <w:proofErr w:type="spellEnd"/>
      <w:r w:rsidRPr="00AA48E7">
        <w:rPr>
          <w:rFonts w:ascii="Times New Roman" w:hAnsi="Times New Roman" w:cs="Times New Roman"/>
          <w:color w:val="000000" w:themeColor="text1"/>
        </w:rPr>
        <w:t>, M.D.</w:t>
      </w:r>
    </w:p>
    <w:p w14:paraId="60F14AE9" w14:textId="77777777" w:rsidR="008C15FD" w:rsidRPr="00AA48E7" w:rsidRDefault="008C15FD" w:rsidP="008C15FD">
      <w:pPr>
        <w:spacing w:line="480" w:lineRule="auto"/>
        <w:rPr>
          <w:rFonts w:ascii="Times New Roman" w:hAnsi="Times New Roman" w:cs="Times New Roman"/>
          <w:color w:val="000000" w:themeColor="text1"/>
          <w:u w:val="single"/>
        </w:rPr>
      </w:pPr>
    </w:p>
    <w:p w14:paraId="23D3C774" w14:textId="77777777" w:rsidR="008C15FD" w:rsidRPr="00AA48E7" w:rsidRDefault="008C15FD" w:rsidP="008C15FD">
      <w:pPr>
        <w:spacing w:line="480" w:lineRule="auto"/>
        <w:rPr>
          <w:rFonts w:ascii="Times New Roman" w:hAnsi="Times New Roman" w:cs="Times New Roman"/>
          <w:color w:val="000000" w:themeColor="text1"/>
          <w:u w:val="single"/>
        </w:rPr>
      </w:pPr>
      <w:r w:rsidRPr="00AA48E7">
        <w:rPr>
          <w:rFonts w:ascii="Times New Roman" w:hAnsi="Times New Roman" w:cs="Times New Roman"/>
          <w:color w:val="000000" w:themeColor="text1"/>
          <w:u w:val="single"/>
        </w:rPr>
        <w:t xml:space="preserve">Non-Investigator </w:t>
      </w:r>
    </w:p>
    <w:p w14:paraId="0E977BD2"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Elizabeth </w:t>
      </w:r>
      <w:proofErr w:type="spellStart"/>
      <w:r w:rsidRPr="00AA48E7">
        <w:rPr>
          <w:rFonts w:ascii="Times New Roman" w:hAnsi="Times New Roman" w:cs="Times New Roman"/>
          <w:color w:val="000000" w:themeColor="text1"/>
        </w:rPr>
        <w:t>Colasurdo</w:t>
      </w:r>
      <w:proofErr w:type="spellEnd"/>
      <w:r w:rsidRPr="00AA48E7">
        <w:rPr>
          <w:rFonts w:ascii="Times New Roman" w:hAnsi="Times New Roman" w:cs="Times New Roman"/>
          <w:color w:val="000000" w:themeColor="text1"/>
        </w:rPr>
        <w:t xml:space="preserve"> (Lab Manager)</w:t>
      </w:r>
    </w:p>
    <w:p w14:paraId="6475D020" w14:textId="77777777" w:rsidR="008C15FD" w:rsidRPr="00AA48E7" w:rsidRDefault="008C15FD" w:rsidP="008C15FD">
      <w:pPr>
        <w:spacing w:line="480" w:lineRule="auto"/>
        <w:rPr>
          <w:rFonts w:ascii="Times New Roman" w:hAnsi="Times New Roman" w:cs="Times New Roman"/>
          <w:b/>
          <w:color w:val="000000" w:themeColor="text1"/>
        </w:rPr>
      </w:pPr>
    </w:p>
    <w:p w14:paraId="16BE353E" w14:textId="77777777" w:rsidR="008C15FD" w:rsidRPr="00AA48E7" w:rsidRDefault="008C15FD" w:rsidP="008C15FD">
      <w:pPr>
        <w:spacing w:line="480" w:lineRule="auto"/>
        <w:rPr>
          <w:rFonts w:ascii="Times New Roman" w:hAnsi="Times New Roman" w:cs="Times New Roman"/>
          <w:b/>
          <w:color w:val="000000" w:themeColor="text1"/>
        </w:rPr>
      </w:pPr>
      <w:r w:rsidRPr="00AA48E7">
        <w:rPr>
          <w:rFonts w:ascii="Times New Roman" w:hAnsi="Times New Roman" w:cs="Times New Roman"/>
          <w:b/>
          <w:color w:val="000000" w:themeColor="text1"/>
        </w:rPr>
        <w:t>Washington University (CNDA)</w:t>
      </w:r>
    </w:p>
    <w:p w14:paraId="1A0D484B" w14:textId="77777777" w:rsidR="008C15FD" w:rsidRPr="00AA48E7" w:rsidRDefault="008C15FD" w:rsidP="008C15FD">
      <w:pPr>
        <w:spacing w:line="480" w:lineRule="auto"/>
        <w:rPr>
          <w:rFonts w:ascii="Times New Roman" w:hAnsi="Times New Roman" w:cs="Times New Roman"/>
          <w:bCs/>
          <w:color w:val="000000" w:themeColor="text1"/>
          <w:u w:val="single"/>
        </w:rPr>
      </w:pPr>
      <w:r w:rsidRPr="00AA48E7">
        <w:rPr>
          <w:rFonts w:ascii="Times New Roman" w:hAnsi="Times New Roman" w:cs="Times New Roman"/>
          <w:bCs/>
          <w:color w:val="000000" w:themeColor="text1"/>
          <w:u w:val="single"/>
        </w:rPr>
        <w:t>Investigators</w:t>
      </w:r>
    </w:p>
    <w:p w14:paraId="0A9B24A4"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Daniel S. Marcus, Ph.D.</w:t>
      </w:r>
    </w:p>
    <w:p w14:paraId="7CD94E50" w14:textId="77777777" w:rsidR="008C15FD" w:rsidRPr="00AA48E7" w:rsidRDefault="008C15FD" w:rsidP="008C15FD">
      <w:pPr>
        <w:spacing w:line="480" w:lineRule="auto"/>
        <w:rPr>
          <w:rFonts w:ascii="Times New Roman" w:hAnsi="Times New Roman" w:cs="Times New Roman"/>
          <w:color w:val="000000" w:themeColor="text1"/>
          <w:u w:val="single"/>
        </w:rPr>
      </w:pPr>
    </w:p>
    <w:p w14:paraId="379E4FBE" w14:textId="77777777" w:rsidR="008C15FD" w:rsidRPr="00AA48E7" w:rsidRDefault="008C15FD" w:rsidP="008C15FD">
      <w:pPr>
        <w:spacing w:line="480" w:lineRule="auto"/>
        <w:rPr>
          <w:rFonts w:ascii="Times New Roman" w:hAnsi="Times New Roman" w:cs="Times New Roman"/>
          <w:color w:val="000000" w:themeColor="text1"/>
          <w:u w:val="single"/>
        </w:rPr>
      </w:pPr>
      <w:r w:rsidRPr="00AA48E7">
        <w:rPr>
          <w:rFonts w:ascii="Times New Roman" w:hAnsi="Times New Roman" w:cs="Times New Roman"/>
          <w:color w:val="000000" w:themeColor="text1"/>
          <w:u w:val="single"/>
        </w:rPr>
        <w:lastRenderedPageBreak/>
        <w:t xml:space="preserve">Non-Investigator </w:t>
      </w:r>
    </w:p>
    <w:p w14:paraId="4F660F74"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Jenny Gurney, M.S.</w:t>
      </w:r>
    </w:p>
    <w:p w14:paraId="196BB068" w14:textId="77777777" w:rsidR="008C15FD" w:rsidRPr="00AA48E7" w:rsidRDefault="008C15FD" w:rsidP="008C15FD">
      <w:pPr>
        <w:spacing w:line="480" w:lineRule="auto"/>
        <w:rPr>
          <w:rFonts w:ascii="Times New Roman" w:hAnsi="Times New Roman" w:cs="Times New Roman"/>
          <w:color w:val="000000" w:themeColor="text1"/>
        </w:rPr>
      </w:pPr>
    </w:p>
    <w:p w14:paraId="535B4266" w14:textId="77777777" w:rsidR="008C15FD" w:rsidRPr="00AA48E7" w:rsidRDefault="008C15FD" w:rsidP="008C15FD">
      <w:pPr>
        <w:spacing w:line="480" w:lineRule="auto"/>
        <w:rPr>
          <w:rFonts w:ascii="Times New Roman" w:hAnsi="Times New Roman" w:cs="Times New Roman"/>
          <w:b/>
          <w:color w:val="000000" w:themeColor="text1"/>
        </w:rPr>
      </w:pPr>
      <w:r w:rsidRPr="00AA48E7">
        <w:rPr>
          <w:rFonts w:ascii="Times New Roman" w:hAnsi="Times New Roman" w:cs="Times New Roman"/>
          <w:b/>
          <w:color w:val="000000" w:themeColor="text1"/>
        </w:rPr>
        <w:t>Consultants</w:t>
      </w:r>
    </w:p>
    <w:p w14:paraId="6F0F1ADE"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Richard Greenwald, Ph.D. (</w:t>
      </w:r>
      <w:proofErr w:type="spellStart"/>
      <w:r w:rsidRPr="00AA48E7">
        <w:rPr>
          <w:rFonts w:ascii="Times New Roman" w:hAnsi="Times New Roman" w:cs="Times New Roman"/>
          <w:color w:val="000000" w:themeColor="text1"/>
        </w:rPr>
        <w:t>Simbex</w:t>
      </w:r>
      <w:proofErr w:type="spellEnd"/>
      <w:r w:rsidRPr="00AA48E7">
        <w:rPr>
          <w:rFonts w:ascii="Times New Roman" w:hAnsi="Times New Roman" w:cs="Times New Roman"/>
          <w:color w:val="000000" w:themeColor="text1"/>
        </w:rPr>
        <w:t>)*</w:t>
      </w:r>
    </w:p>
    <w:p w14:paraId="3186B25B"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Keith A. Johnson, M.D.</w:t>
      </w:r>
      <w:r w:rsidRPr="00AA48E7">
        <w:rPr>
          <w:rFonts w:ascii="Times New Roman" w:hAnsi="Times New Roman" w:cs="Times New Roman"/>
          <w:b/>
          <w:color w:val="000000" w:themeColor="text1"/>
        </w:rPr>
        <w:t xml:space="preserve"> </w:t>
      </w:r>
      <w:r w:rsidRPr="00AA48E7">
        <w:rPr>
          <w:rFonts w:ascii="Times New Roman" w:hAnsi="Times New Roman" w:cs="Times New Roman"/>
          <w:color w:val="000000" w:themeColor="text1"/>
        </w:rPr>
        <w:t>(Massachusetts General Hospital)</w:t>
      </w:r>
    </w:p>
    <w:p w14:paraId="177522B4" w14:textId="77777777" w:rsidR="008C15FD" w:rsidRPr="00AA48E7" w:rsidRDefault="008C15FD" w:rsidP="008C15FD">
      <w:pPr>
        <w:spacing w:line="480" w:lineRule="auto"/>
        <w:rPr>
          <w:rFonts w:ascii="Times New Roman" w:hAnsi="Times New Roman" w:cs="Times New Roman"/>
          <w:color w:val="000000" w:themeColor="text1"/>
        </w:rPr>
      </w:pPr>
    </w:p>
    <w:p w14:paraId="03C11E79" w14:textId="77777777" w:rsidR="008C15FD" w:rsidRPr="00AA48E7" w:rsidRDefault="008C15FD" w:rsidP="008C15FD">
      <w:pPr>
        <w:spacing w:line="480" w:lineRule="auto"/>
        <w:rPr>
          <w:rFonts w:ascii="Times New Roman" w:hAnsi="Times New Roman" w:cs="Times New Roman"/>
          <w:color w:val="000000" w:themeColor="text1"/>
        </w:rPr>
      </w:pPr>
      <w:r w:rsidRPr="00AA48E7">
        <w:rPr>
          <w:rFonts w:ascii="Times New Roman" w:hAnsi="Times New Roman" w:cs="Times New Roman"/>
          <w:color w:val="000000" w:themeColor="text1"/>
        </w:rPr>
        <w:t xml:space="preserve">*No longer involved in project. </w:t>
      </w:r>
    </w:p>
    <w:p w14:paraId="1D76DF91" w14:textId="77777777" w:rsidR="008C15FD" w:rsidRPr="00AA48E7" w:rsidRDefault="008C15FD" w:rsidP="008C15FD">
      <w:pPr>
        <w:widowControl w:val="0"/>
        <w:spacing w:line="480" w:lineRule="auto"/>
        <w:contextualSpacing/>
        <w:rPr>
          <w:rFonts w:ascii="Times New Roman" w:hAnsi="Times New Roman" w:cs="Times New Roman"/>
          <w:color w:val="000000" w:themeColor="text1"/>
        </w:rPr>
      </w:pPr>
    </w:p>
    <w:p w14:paraId="631BFA22" w14:textId="77777777" w:rsidR="00B7494C" w:rsidRPr="00AA48E7" w:rsidRDefault="00B7494C" w:rsidP="00B7494C">
      <w:pPr>
        <w:pStyle w:val="NormalGrant"/>
      </w:pPr>
    </w:p>
    <w:p w14:paraId="6B048E26" w14:textId="77777777" w:rsidR="00087E6D" w:rsidRPr="00AA48E7" w:rsidRDefault="00087E6D">
      <w:pPr>
        <w:rPr>
          <w:color w:val="000000" w:themeColor="text1"/>
        </w:rPr>
      </w:pPr>
    </w:p>
    <w:p w14:paraId="083AF9B1" w14:textId="77777777" w:rsidR="00087E6D" w:rsidRPr="00AA48E7" w:rsidRDefault="00087E6D">
      <w:pPr>
        <w:rPr>
          <w:color w:val="000000" w:themeColor="text1"/>
        </w:rPr>
      </w:pPr>
    </w:p>
    <w:p w14:paraId="4E481790" w14:textId="77777777" w:rsidR="00F67ABD" w:rsidRPr="00AA48E7" w:rsidRDefault="00087E6D" w:rsidP="00F67ABD">
      <w:pPr>
        <w:pStyle w:val="EndNoteBibliography"/>
        <w:rPr>
          <w:noProof/>
          <w:color w:val="000000" w:themeColor="text1"/>
        </w:rPr>
      </w:pPr>
      <w:r w:rsidRPr="00AA48E7">
        <w:rPr>
          <w:color w:val="000000" w:themeColor="text1"/>
        </w:rPr>
        <w:fldChar w:fldCharType="begin"/>
      </w:r>
      <w:r w:rsidRPr="00AA48E7">
        <w:rPr>
          <w:color w:val="000000" w:themeColor="text1"/>
        </w:rPr>
        <w:instrText xml:space="preserve"> ADDIN EN.REFLIST </w:instrText>
      </w:r>
      <w:r w:rsidRPr="00AA48E7">
        <w:rPr>
          <w:color w:val="000000" w:themeColor="text1"/>
        </w:rPr>
        <w:fldChar w:fldCharType="separate"/>
      </w:r>
      <w:r w:rsidR="00F67ABD" w:rsidRPr="00AA48E7">
        <w:rPr>
          <w:noProof/>
          <w:color w:val="000000" w:themeColor="text1"/>
        </w:rPr>
        <w:t>[1].</w:t>
      </w:r>
      <w:r w:rsidR="00F67ABD" w:rsidRPr="00AA48E7">
        <w:rPr>
          <w:noProof/>
          <w:color w:val="000000" w:themeColor="text1"/>
        </w:rPr>
        <w:tab/>
        <w:t>Alosco ML, Mariani ML, Adler CH, Balcer LJ, Bernick C, Au R, et al., Developing methods to detect and diagnose chronic traumatic encephalopathy during life: rationale, design, and methodology for the DIAGNOSE CTE Research Project. Alzheimers Res Ther 2021;13:136.</w:t>
      </w:r>
    </w:p>
    <w:p w14:paraId="6BD6CAD4" w14:textId="77777777" w:rsidR="00F67ABD" w:rsidRPr="00AA48E7" w:rsidRDefault="00F67ABD" w:rsidP="00F67ABD">
      <w:pPr>
        <w:pStyle w:val="EndNoteBibliography"/>
        <w:rPr>
          <w:noProof/>
          <w:color w:val="000000" w:themeColor="text1"/>
        </w:rPr>
      </w:pPr>
      <w:r w:rsidRPr="00AA48E7">
        <w:rPr>
          <w:noProof/>
          <w:color w:val="000000" w:themeColor="text1"/>
        </w:rPr>
        <w:t>[2].</w:t>
      </w:r>
      <w:r w:rsidRPr="00AA48E7">
        <w:rPr>
          <w:noProof/>
          <w:color w:val="000000" w:themeColor="text1"/>
        </w:rPr>
        <w:tab/>
        <w:t>McDonald JF MR, The Uses of Tobit Analysis. The Review of Economics and Statistics 1980;62:318-21.</w:t>
      </w:r>
    </w:p>
    <w:p w14:paraId="126657A7" w14:textId="77777777" w:rsidR="00F67ABD" w:rsidRPr="00AA48E7" w:rsidRDefault="00F67ABD" w:rsidP="00F67ABD">
      <w:pPr>
        <w:pStyle w:val="EndNoteBibliography"/>
        <w:rPr>
          <w:noProof/>
          <w:color w:val="000000" w:themeColor="text1"/>
        </w:rPr>
      </w:pPr>
      <w:r w:rsidRPr="00AA48E7">
        <w:rPr>
          <w:noProof/>
          <w:color w:val="000000" w:themeColor="text1"/>
        </w:rPr>
        <w:t>[3].</w:t>
      </w:r>
      <w:r w:rsidRPr="00AA48E7">
        <w:rPr>
          <w:noProof/>
          <w:color w:val="000000" w:themeColor="text1"/>
        </w:rPr>
        <w:tab/>
        <w:t>J T, Estimation of relationships for limited dependent variables. Econometrica 1958;26:24-36.</w:t>
      </w:r>
    </w:p>
    <w:p w14:paraId="2C78A1EB" w14:textId="77777777" w:rsidR="00F67ABD" w:rsidRPr="00AA48E7" w:rsidRDefault="00F67ABD" w:rsidP="00F67ABD">
      <w:pPr>
        <w:pStyle w:val="EndNoteBibliography"/>
        <w:rPr>
          <w:noProof/>
          <w:color w:val="000000" w:themeColor="text1"/>
        </w:rPr>
      </w:pPr>
      <w:r w:rsidRPr="00AA48E7">
        <w:rPr>
          <w:noProof/>
          <w:color w:val="000000" w:themeColor="text1"/>
        </w:rPr>
        <w:t>[4].</w:t>
      </w:r>
      <w:r w:rsidRPr="00AA48E7">
        <w:rPr>
          <w:noProof/>
          <w:color w:val="000000" w:themeColor="text1"/>
        </w:rPr>
        <w:tab/>
        <w:t>Delano-Wood L, Bondi MW, Sacco J, Abeles N, Jak AJ, Libon DJ, et al., Heterogeneity in mild cognitive impairment: differences in neuropsychological profile and associated white matter lesion pathology. J Int Neuropsychol Soc 2009;15:906-14.</w:t>
      </w:r>
    </w:p>
    <w:p w14:paraId="61D9318C" w14:textId="77777777" w:rsidR="00F67ABD" w:rsidRPr="00AA48E7" w:rsidRDefault="00F67ABD" w:rsidP="00F67ABD">
      <w:pPr>
        <w:pStyle w:val="EndNoteBibliography"/>
        <w:rPr>
          <w:noProof/>
          <w:color w:val="000000" w:themeColor="text1"/>
        </w:rPr>
      </w:pPr>
      <w:r w:rsidRPr="00AA48E7">
        <w:rPr>
          <w:noProof/>
          <w:color w:val="000000" w:themeColor="text1"/>
        </w:rPr>
        <w:t>[5].</w:t>
      </w:r>
      <w:r w:rsidRPr="00AA48E7">
        <w:rPr>
          <w:noProof/>
          <w:color w:val="000000" w:themeColor="text1"/>
        </w:rPr>
        <w:tab/>
        <w:t>Lee S, Viqar F, Zimmerman ME, Narkhede A, Tosto G, Benzinger TL, et al., White matter hyperintensities are a core feature of Alzheimer's disease: Evidence from the dominantly inherited Alzheimer network. Ann Neurol 2016;79:929-39.</w:t>
      </w:r>
    </w:p>
    <w:p w14:paraId="283EB3CB" w14:textId="77777777" w:rsidR="00F67ABD" w:rsidRPr="00AA48E7" w:rsidRDefault="00F67ABD" w:rsidP="00F67ABD">
      <w:pPr>
        <w:pStyle w:val="EndNoteBibliography"/>
        <w:rPr>
          <w:noProof/>
          <w:color w:val="000000" w:themeColor="text1"/>
        </w:rPr>
      </w:pPr>
      <w:r w:rsidRPr="00AA48E7">
        <w:rPr>
          <w:noProof/>
          <w:color w:val="000000" w:themeColor="text1"/>
        </w:rPr>
        <w:t>[6].</w:t>
      </w:r>
      <w:r w:rsidRPr="00AA48E7">
        <w:rPr>
          <w:noProof/>
          <w:color w:val="000000" w:themeColor="text1"/>
        </w:rPr>
        <w:tab/>
        <w:t>Libon DJ, Price CC, Giovannetti T, Swenson R, Bettcher BM, Heilman KM, et al., Linking MRI hyperintensities with patterns of neuropsychological impairment: evidence for a threshold effect. Stroke 2008;39:806-13.</w:t>
      </w:r>
    </w:p>
    <w:p w14:paraId="2AF36364" w14:textId="77777777" w:rsidR="00F67ABD" w:rsidRPr="00AA48E7" w:rsidRDefault="00F67ABD" w:rsidP="00F67ABD">
      <w:pPr>
        <w:pStyle w:val="EndNoteBibliography"/>
        <w:rPr>
          <w:noProof/>
          <w:color w:val="000000" w:themeColor="text1"/>
        </w:rPr>
      </w:pPr>
      <w:r w:rsidRPr="00AA48E7">
        <w:rPr>
          <w:noProof/>
          <w:color w:val="000000" w:themeColor="text1"/>
        </w:rPr>
        <w:lastRenderedPageBreak/>
        <w:t>[7].</w:t>
      </w:r>
      <w:r w:rsidRPr="00AA48E7">
        <w:rPr>
          <w:noProof/>
          <w:color w:val="000000" w:themeColor="text1"/>
        </w:rPr>
        <w:tab/>
        <w:t>Puzo C, Labriola C, Sugarman MA, Tripodis Y, Martin B, Palmisano JN, et al., Independent effects of white matter hyperintensities on cognitive, neuropsychiatric, and functional decline: a longitudinal investigation using the National Alzheimer's Coordinating Center Uniform Data Set. Alzheimers Res Ther 2019;11:64.</w:t>
      </w:r>
    </w:p>
    <w:p w14:paraId="38F2A755" w14:textId="77777777" w:rsidR="00F67ABD" w:rsidRPr="00AA48E7" w:rsidRDefault="00F67ABD" w:rsidP="00F67ABD">
      <w:pPr>
        <w:pStyle w:val="EndNoteBibliography"/>
        <w:rPr>
          <w:noProof/>
          <w:color w:val="000000" w:themeColor="text1"/>
        </w:rPr>
      </w:pPr>
      <w:r w:rsidRPr="00AA48E7">
        <w:rPr>
          <w:noProof/>
          <w:color w:val="000000" w:themeColor="text1"/>
        </w:rPr>
        <w:t>[8].</w:t>
      </w:r>
      <w:r w:rsidRPr="00AA48E7">
        <w:rPr>
          <w:noProof/>
          <w:color w:val="000000" w:themeColor="text1"/>
        </w:rPr>
        <w:tab/>
        <w:t>Yoon B, Shim YS, Cheong HK, Kim YD, Lee KO, Hong YJ, et al., Interaction of white matter hyperintensities (WMHs) and apolipoprotein E (APOE) genotypes on cognition in patients with amnestic mild cognitive impairment (aMCI). Arch Gerontol Geriatr 2013;57:292-7.</w:t>
      </w:r>
    </w:p>
    <w:p w14:paraId="6888C8CF" w14:textId="77777777" w:rsidR="00F67ABD" w:rsidRPr="00AA48E7" w:rsidRDefault="00F67ABD" w:rsidP="00F67ABD">
      <w:pPr>
        <w:pStyle w:val="EndNoteBibliography"/>
        <w:rPr>
          <w:noProof/>
          <w:color w:val="000000" w:themeColor="text1"/>
        </w:rPr>
      </w:pPr>
      <w:r w:rsidRPr="00AA48E7">
        <w:rPr>
          <w:noProof/>
          <w:color w:val="000000" w:themeColor="text1"/>
        </w:rPr>
        <w:t>[9].</w:t>
      </w:r>
      <w:r w:rsidRPr="00AA48E7">
        <w:rPr>
          <w:noProof/>
          <w:color w:val="000000" w:themeColor="text1"/>
        </w:rPr>
        <w:tab/>
        <w:t>Katz DI, Bernick C, Dodick DW, Mez J, Mariani ML, Adler CH, et al., National Institute of Neurological Disorders and Stroke Consensus Diagnostic Criteria for Traumatic Encephalopathy Syndrome. Neurology 2021;96:848-63.</w:t>
      </w:r>
    </w:p>
    <w:p w14:paraId="64B43ED4" w14:textId="34B03FB5" w:rsidR="00B52FBD" w:rsidRPr="00AA48E7" w:rsidRDefault="00087E6D">
      <w:pPr>
        <w:rPr>
          <w:color w:val="000000" w:themeColor="text1"/>
        </w:rPr>
      </w:pPr>
      <w:r w:rsidRPr="00AA48E7">
        <w:rPr>
          <w:color w:val="000000" w:themeColor="text1"/>
        </w:rPr>
        <w:fldChar w:fldCharType="end"/>
      </w:r>
    </w:p>
    <w:sectPr w:rsidR="00B52FBD" w:rsidRPr="00AA48E7" w:rsidSect="00256B64">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lz&amp;amp;Dementia&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ze0ftpdorrzvgedpfspxf0o9dprzftrzeta&quot;&gt;WMH in DIAGNOSE CTE-Converted&lt;record-ids&gt;&lt;item&gt;30&lt;/item&gt;&lt;item&gt;73&lt;/item&gt;&lt;item&gt;74&lt;/item&gt;&lt;item&gt;90&lt;/item&gt;&lt;item&gt;91&lt;/item&gt;&lt;item&gt;108&lt;/item&gt;&lt;/record-ids&gt;&lt;/item&gt;&lt;/Libraries&gt;"/>
  </w:docVars>
  <w:rsids>
    <w:rsidRoot w:val="00B7494C"/>
    <w:rsid w:val="0000055E"/>
    <w:rsid w:val="00000FD2"/>
    <w:rsid w:val="0000137A"/>
    <w:rsid w:val="00006FE0"/>
    <w:rsid w:val="000100B9"/>
    <w:rsid w:val="00010CDD"/>
    <w:rsid w:val="00011551"/>
    <w:rsid w:val="000173AA"/>
    <w:rsid w:val="00024BCF"/>
    <w:rsid w:val="00037929"/>
    <w:rsid w:val="00042C8C"/>
    <w:rsid w:val="00045B12"/>
    <w:rsid w:val="00051FCD"/>
    <w:rsid w:val="00052FF0"/>
    <w:rsid w:val="00061026"/>
    <w:rsid w:val="00061D13"/>
    <w:rsid w:val="00064768"/>
    <w:rsid w:val="00071F5E"/>
    <w:rsid w:val="000761EC"/>
    <w:rsid w:val="00087E6D"/>
    <w:rsid w:val="00095226"/>
    <w:rsid w:val="000968C3"/>
    <w:rsid w:val="000977BF"/>
    <w:rsid w:val="000A1E56"/>
    <w:rsid w:val="000A20E7"/>
    <w:rsid w:val="000A508A"/>
    <w:rsid w:val="000B5512"/>
    <w:rsid w:val="000B693C"/>
    <w:rsid w:val="000B6BD5"/>
    <w:rsid w:val="000D0675"/>
    <w:rsid w:val="000D673E"/>
    <w:rsid w:val="000E21D3"/>
    <w:rsid w:val="000E3F7F"/>
    <w:rsid w:val="000E40D4"/>
    <w:rsid w:val="000E4952"/>
    <w:rsid w:val="000E4E79"/>
    <w:rsid w:val="000F0F65"/>
    <w:rsid w:val="000F2311"/>
    <w:rsid w:val="000F3DC0"/>
    <w:rsid w:val="000F48AD"/>
    <w:rsid w:val="001057A5"/>
    <w:rsid w:val="00106A74"/>
    <w:rsid w:val="00114225"/>
    <w:rsid w:val="0011701A"/>
    <w:rsid w:val="00123F4B"/>
    <w:rsid w:val="00126211"/>
    <w:rsid w:val="00131705"/>
    <w:rsid w:val="00132C2F"/>
    <w:rsid w:val="00137155"/>
    <w:rsid w:val="00140654"/>
    <w:rsid w:val="0014144A"/>
    <w:rsid w:val="00145AB0"/>
    <w:rsid w:val="00145C16"/>
    <w:rsid w:val="00152FA1"/>
    <w:rsid w:val="001623D4"/>
    <w:rsid w:val="00162F94"/>
    <w:rsid w:val="00166D3F"/>
    <w:rsid w:val="00167662"/>
    <w:rsid w:val="0017692C"/>
    <w:rsid w:val="00176BEA"/>
    <w:rsid w:val="00180C8B"/>
    <w:rsid w:val="00181EB2"/>
    <w:rsid w:val="00186DAE"/>
    <w:rsid w:val="0019218C"/>
    <w:rsid w:val="0019243B"/>
    <w:rsid w:val="00192F8A"/>
    <w:rsid w:val="00193CD0"/>
    <w:rsid w:val="00193DF9"/>
    <w:rsid w:val="00197B4A"/>
    <w:rsid w:val="001A5A72"/>
    <w:rsid w:val="001B4C60"/>
    <w:rsid w:val="001B7B70"/>
    <w:rsid w:val="001C110C"/>
    <w:rsid w:val="001C1FF3"/>
    <w:rsid w:val="001C5213"/>
    <w:rsid w:val="001C5C09"/>
    <w:rsid w:val="001C7C19"/>
    <w:rsid w:val="001D43A9"/>
    <w:rsid w:val="001D58BE"/>
    <w:rsid w:val="001D5D13"/>
    <w:rsid w:val="001D7B3F"/>
    <w:rsid w:val="001E075F"/>
    <w:rsid w:val="001E394A"/>
    <w:rsid w:val="001E3F7D"/>
    <w:rsid w:val="001E4622"/>
    <w:rsid w:val="001E4918"/>
    <w:rsid w:val="001F1302"/>
    <w:rsid w:val="00200B27"/>
    <w:rsid w:val="0020541A"/>
    <w:rsid w:val="0020574A"/>
    <w:rsid w:val="002062FF"/>
    <w:rsid w:val="00213FE7"/>
    <w:rsid w:val="00214A10"/>
    <w:rsid w:val="00215AF4"/>
    <w:rsid w:val="002248AA"/>
    <w:rsid w:val="002262B4"/>
    <w:rsid w:val="002304E0"/>
    <w:rsid w:val="00234A79"/>
    <w:rsid w:val="0023589D"/>
    <w:rsid w:val="00237FF1"/>
    <w:rsid w:val="0024237F"/>
    <w:rsid w:val="00243379"/>
    <w:rsid w:val="00246FC0"/>
    <w:rsid w:val="00251CE2"/>
    <w:rsid w:val="00252EB6"/>
    <w:rsid w:val="00253A55"/>
    <w:rsid w:val="002565F1"/>
    <w:rsid w:val="00256B64"/>
    <w:rsid w:val="00256B8A"/>
    <w:rsid w:val="00267279"/>
    <w:rsid w:val="0027240F"/>
    <w:rsid w:val="00272BD4"/>
    <w:rsid w:val="002776FF"/>
    <w:rsid w:val="002848B8"/>
    <w:rsid w:val="00291214"/>
    <w:rsid w:val="0029754D"/>
    <w:rsid w:val="002A0BA5"/>
    <w:rsid w:val="002A3D32"/>
    <w:rsid w:val="002A7614"/>
    <w:rsid w:val="002A7DF3"/>
    <w:rsid w:val="002B15EC"/>
    <w:rsid w:val="002B17E2"/>
    <w:rsid w:val="002B182E"/>
    <w:rsid w:val="002B3367"/>
    <w:rsid w:val="002B7443"/>
    <w:rsid w:val="002C4144"/>
    <w:rsid w:val="002C5159"/>
    <w:rsid w:val="002C6DA5"/>
    <w:rsid w:val="002C73AA"/>
    <w:rsid w:val="002E42C2"/>
    <w:rsid w:val="002E4926"/>
    <w:rsid w:val="002F2667"/>
    <w:rsid w:val="002F3B01"/>
    <w:rsid w:val="002F3E90"/>
    <w:rsid w:val="00302857"/>
    <w:rsid w:val="003050F7"/>
    <w:rsid w:val="0030600F"/>
    <w:rsid w:val="00312098"/>
    <w:rsid w:val="0032434E"/>
    <w:rsid w:val="00327751"/>
    <w:rsid w:val="003352A2"/>
    <w:rsid w:val="00336657"/>
    <w:rsid w:val="00346635"/>
    <w:rsid w:val="003471A5"/>
    <w:rsid w:val="00350370"/>
    <w:rsid w:val="00354F49"/>
    <w:rsid w:val="003569C2"/>
    <w:rsid w:val="0036302D"/>
    <w:rsid w:val="003638EF"/>
    <w:rsid w:val="0036766F"/>
    <w:rsid w:val="00373DEF"/>
    <w:rsid w:val="00381308"/>
    <w:rsid w:val="00384053"/>
    <w:rsid w:val="0038437D"/>
    <w:rsid w:val="00387D02"/>
    <w:rsid w:val="003916E4"/>
    <w:rsid w:val="0039227C"/>
    <w:rsid w:val="003925D4"/>
    <w:rsid w:val="0039296E"/>
    <w:rsid w:val="00394608"/>
    <w:rsid w:val="0039637B"/>
    <w:rsid w:val="003A179F"/>
    <w:rsid w:val="003A6A05"/>
    <w:rsid w:val="003B1812"/>
    <w:rsid w:val="003B1D48"/>
    <w:rsid w:val="003B7EAD"/>
    <w:rsid w:val="003C11B6"/>
    <w:rsid w:val="003D4721"/>
    <w:rsid w:val="003D65A0"/>
    <w:rsid w:val="003E1AD1"/>
    <w:rsid w:val="003E3A49"/>
    <w:rsid w:val="003E5753"/>
    <w:rsid w:val="003F25EA"/>
    <w:rsid w:val="004033CF"/>
    <w:rsid w:val="004034CD"/>
    <w:rsid w:val="00403ABB"/>
    <w:rsid w:val="00404684"/>
    <w:rsid w:val="00405F64"/>
    <w:rsid w:val="0041013D"/>
    <w:rsid w:val="00415483"/>
    <w:rsid w:val="004174C2"/>
    <w:rsid w:val="00421CC9"/>
    <w:rsid w:val="00422728"/>
    <w:rsid w:val="00423BEF"/>
    <w:rsid w:val="0043413F"/>
    <w:rsid w:val="0043521D"/>
    <w:rsid w:val="004367D3"/>
    <w:rsid w:val="004368F7"/>
    <w:rsid w:val="00437A62"/>
    <w:rsid w:val="0044009F"/>
    <w:rsid w:val="00440C01"/>
    <w:rsid w:val="00447343"/>
    <w:rsid w:val="00453543"/>
    <w:rsid w:val="0046056C"/>
    <w:rsid w:val="004620FE"/>
    <w:rsid w:val="004678CF"/>
    <w:rsid w:val="00473C1A"/>
    <w:rsid w:val="00474942"/>
    <w:rsid w:val="00477532"/>
    <w:rsid w:val="0047789F"/>
    <w:rsid w:val="004779C4"/>
    <w:rsid w:val="00480A0F"/>
    <w:rsid w:val="004813C0"/>
    <w:rsid w:val="00486F19"/>
    <w:rsid w:val="00495D3B"/>
    <w:rsid w:val="004A5806"/>
    <w:rsid w:val="004B6CCB"/>
    <w:rsid w:val="004C01EA"/>
    <w:rsid w:val="004C0CE7"/>
    <w:rsid w:val="004C1A9E"/>
    <w:rsid w:val="004C1F81"/>
    <w:rsid w:val="004C3F73"/>
    <w:rsid w:val="004C42D4"/>
    <w:rsid w:val="004D1B37"/>
    <w:rsid w:val="004D3EE8"/>
    <w:rsid w:val="004D61AB"/>
    <w:rsid w:val="004E00DB"/>
    <w:rsid w:val="004E1F48"/>
    <w:rsid w:val="004E1F5F"/>
    <w:rsid w:val="004E3578"/>
    <w:rsid w:val="004E6103"/>
    <w:rsid w:val="004E6EE6"/>
    <w:rsid w:val="004F206F"/>
    <w:rsid w:val="004F67AC"/>
    <w:rsid w:val="004F6A1C"/>
    <w:rsid w:val="004F6A9D"/>
    <w:rsid w:val="004F7AC8"/>
    <w:rsid w:val="00500004"/>
    <w:rsid w:val="00502FA4"/>
    <w:rsid w:val="00510788"/>
    <w:rsid w:val="00511235"/>
    <w:rsid w:val="00514055"/>
    <w:rsid w:val="00514CE7"/>
    <w:rsid w:val="00517AA7"/>
    <w:rsid w:val="00522CA4"/>
    <w:rsid w:val="0052638D"/>
    <w:rsid w:val="005276E2"/>
    <w:rsid w:val="00530210"/>
    <w:rsid w:val="0053256F"/>
    <w:rsid w:val="005327F6"/>
    <w:rsid w:val="00532EF6"/>
    <w:rsid w:val="00533C19"/>
    <w:rsid w:val="0054065A"/>
    <w:rsid w:val="00544F78"/>
    <w:rsid w:val="005451AD"/>
    <w:rsid w:val="00546D9F"/>
    <w:rsid w:val="005522D2"/>
    <w:rsid w:val="00553D2C"/>
    <w:rsid w:val="0055572E"/>
    <w:rsid w:val="00557905"/>
    <w:rsid w:val="00560440"/>
    <w:rsid w:val="00563167"/>
    <w:rsid w:val="00563933"/>
    <w:rsid w:val="00563938"/>
    <w:rsid w:val="00564629"/>
    <w:rsid w:val="0057636A"/>
    <w:rsid w:val="005841C5"/>
    <w:rsid w:val="005903B8"/>
    <w:rsid w:val="00595475"/>
    <w:rsid w:val="00597502"/>
    <w:rsid w:val="005A098E"/>
    <w:rsid w:val="005A5BBF"/>
    <w:rsid w:val="005B000C"/>
    <w:rsid w:val="005B14EA"/>
    <w:rsid w:val="005B2E98"/>
    <w:rsid w:val="005B2FC8"/>
    <w:rsid w:val="005B3517"/>
    <w:rsid w:val="005C1253"/>
    <w:rsid w:val="005C20D1"/>
    <w:rsid w:val="005C28EE"/>
    <w:rsid w:val="005D0AD5"/>
    <w:rsid w:val="005D18A4"/>
    <w:rsid w:val="005D2B3E"/>
    <w:rsid w:val="005D2E1D"/>
    <w:rsid w:val="005E0EA7"/>
    <w:rsid w:val="005E3ADA"/>
    <w:rsid w:val="005E4043"/>
    <w:rsid w:val="005E6C43"/>
    <w:rsid w:val="005F7592"/>
    <w:rsid w:val="00601009"/>
    <w:rsid w:val="0061107E"/>
    <w:rsid w:val="006123E3"/>
    <w:rsid w:val="0061247F"/>
    <w:rsid w:val="00613637"/>
    <w:rsid w:val="00616F72"/>
    <w:rsid w:val="00617486"/>
    <w:rsid w:val="006244C6"/>
    <w:rsid w:val="00624761"/>
    <w:rsid w:val="00631666"/>
    <w:rsid w:val="006326C6"/>
    <w:rsid w:val="006541B9"/>
    <w:rsid w:val="00656A16"/>
    <w:rsid w:val="0065731B"/>
    <w:rsid w:val="0066083B"/>
    <w:rsid w:val="00666D25"/>
    <w:rsid w:val="00666E65"/>
    <w:rsid w:val="00666FC4"/>
    <w:rsid w:val="00674A46"/>
    <w:rsid w:val="006757D1"/>
    <w:rsid w:val="006773D6"/>
    <w:rsid w:val="00680650"/>
    <w:rsid w:val="00682188"/>
    <w:rsid w:val="00682EC4"/>
    <w:rsid w:val="00685689"/>
    <w:rsid w:val="006913F5"/>
    <w:rsid w:val="006A0A25"/>
    <w:rsid w:val="006A5B1C"/>
    <w:rsid w:val="006A5CD1"/>
    <w:rsid w:val="006A7F10"/>
    <w:rsid w:val="006B214D"/>
    <w:rsid w:val="006B6F21"/>
    <w:rsid w:val="006C05DA"/>
    <w:rsid w:val="006C0F13"/>
    <w:rsid w:val="006C29F0"/>
    <w:rsid w:val="006C4492"/>
    <w:rsid w:val="006C5F92"/>
    <w:rsid w:val="006C620E"/>
    <w:rsid w:val="006C7A98"/>
    <w:rsid w:val="006C7F2E"/>
    <w:rsid w:val="006D2AF9"/>
    <w:rsid w:val="006D48CC"/>
    <w:rsid w:val="006E1788"/>
    <w:rsid w:val="006E1819"/>
    <w:rsid w:val="006E2085"/>
    <w:rsid w:val="006E2910"/>
    <w:rsid w:val="006E50F4"/>
    <w:rsid w:val="006E69AD"/>
    <w:rsid w:val="006F1F32"/>
    <w:rsid w:val="006F2422"/>
    <w:rsid w:val="006F711F"/>
    <w:rsid w:val="007139C5"/>
    <w:rsid w:val="00713BA4"/>
    <w:rsid w:val="00716B3C"/>
    <w:rsid w:val="007316DE"/>
    <w:rsid w:val="00732066"/>
    <w:rsid w:val="007353F0"/>
    <w:rsid w:val="0073607A"/>
    <w:rsid w:val="00737B37"/>
    <w:rsid w:val="00741934"/>
    <w:rsid w:val="007455B9"/>
    <w:rsid w:val="007459E4"/>
    <w:rsid w:val="007566FF"/>
    <w:rsid w:val="0077168F"/>
    <w:rsid w:val="00776444"/>
    <w:rsid w:val="0078161E"/>
    <w:rsid w:val="00781FC4"/>
    <w:rsid w:val="00787BA9"/>
    <w:rsid w:val="007935B1"/>
    <w:rsid w:val="007961A2"/>
    <w:rsid w:val="00797C5E"/>
    <w:rsid w:val="007A0342"/>
    <w:rsid w:val="007A19F4"/>
    <w:rsid w:val="007B00A4"/>
    <w:rsid w:val="007B5052"/>
    <w:rsid w:val="007C14C0"/>
    <w:rsid w:val="007C2208"/>
    <w:rsid w:val="007C3F1C"/>
    <w:rsid w:val="007C6B98"/>
    <w:rsid w:val="007D1BE3"/>
    <w:rsid w:val="007D6BAD"/>
    <w:rsid w:val="007E0547"/>
    <w:rsid w:val="007E0587"/>
    <w:rsid w:val="007E1895"/>
    <w:rsid w:val="007E420B"/>
    <w:rsid w:val="007E719A"/>
    <w:rsid w:val="00802E87"/>
    <w:rsid w:val="00804C17"/>
    <w:rsid w:val="00807C5E"/>
    <w:rsid w:val="00812632"/>
    <w:rsid w:val="00816D6F"/>
    <w:rsid w:val="00817A3B"/>
    <w:rsid w:val="00825191"/>
    <w:rsid w:val="0082593F"/>
    <w:rsid w:val="00827B2D"/>
    <w:rsid w:val="008316C8"/>
    <w:rsid w:val="0083205D"/>
    <w:rsid w:val="00840308"/>
    <w:rsid w:val="008416FC"/>
    <w:rsid w:val="00842A36"/>
    <w:rsid w:val="00842ADC"/>
    <w:rsid w:val="0084508B"/>
    <w:rsid w:val="008475E0"/>
    <w:rsid w:val="00851414"/>
    <w:rsid w:val="0085396D"/>
    <w:rsid w:val="00853ED1"/>
    <w:rsid w:val="008574D6"/>
    <w:rsid w:val="0086080D"/>
    <w:rsid w:val="00865D00"/>
    <w:rsid w:val="00872475"/>
    <w:rsid w:val="008727EC"/>
    <w:rsid w:val="0087315E"/>
    <w:rsid w:val="00876C15"/>
    <w:rsid w:val="00877B1A"/>
    <w:rsid w:val="00877FB5"/>
    <w:rsid w:val="00880376"/>
    <w:rsid w:val="008804AB"/>
    <w:rsid w:val="00880958"/>
    <w:rsid w:val="00887C3A"/>
    <w:rsid w:val="0089059F"/>
    <w:rsid w:val="00891DC0"/>
    <w:rsid w:val="008957E3"/>
    <w:rsid w:val="0089638C"/>
    <w:rsid w:val="008968BB"/>
    <w:rsid w:val="008969FC"/>
    <w:rsid w:val="008A6F08"/>
    <w:rsid w:val="008A7352"/>
    <w:rsid w:val="008A74B8"/>
    <w:rsid w:val="008B05D6"/>
    <w:rsid w:val="008B48B0"/>
    <w:rsid w:val="008C15FD"/>
    <w:rsid w:val="008C30BB"/>
    <w:rsid w:val="008C3332"/>
    <w:rsid w:val="008D1978"/>
    <w:rsid w:val="008D76A9"/>
    <w:rsid w:val="008E2650"/>
    <w:rsid w:val="008E2DD3"/>
    <w:rsid w:val="008F548D"/>
    <w:rsid w:val="009012B4"/>
    <w:rsid w:val="00913071"/>
    <w:rsid w:val="00915B84"/>
    <w:rsid w:val="00925F66"/>
    <w:rsid w:val="00927A7A"/>
    <w:rsid w:val="0093091D"/>
    <w:rsid w:val="009359DC"/>
    <w:rsid w:val="00937DA0"/>
    <w:rsid w:val="00941A62"/>
    <w:rsid w:val="00945454"/>
    <w:rsid w:val="00946340"/>
    <w:rsid w:val="009476BA"/>
    <w:rsid w:val="00947F06"/>
    <w:rsid w:val="0095692F"/>
    <w:rsid w:val="00962C15"/>
    <w:rsid w:val="009673D1"/>
    <w:rsid w:val="0096744B"/>
    <w:rsid w:val="0096764A"/>
    <w:rsid w:val="00977138"/>
    <w:rsid w:val="009809F0"/>
    <w:rsid w:val="00982138"/>
    <w:rsid w:val="00984608"/>
    <w:rsid w:val="00984DAF"/>
    <w:rsid w:val="009860E8"/>
    <w:rsid w:val="00997D3A"/>
    <w:rsid w:val="009A066C"/>
    <w:rsid w:val="009B3B51"/>
    <w:rsid w:val="009B3BC9"/>
    <w:rsid w:val="009B679D"/>
    <w:rsid w:val="009C687F"/>
    <w:rsid w:val="009C79A0"/>
    <w:rsid w:val="009D15E3"/>
    <w:rsid w:val="009D3E53"/>
    <w:rsid w:val="009E076E"/>
    <w:rsid w:val="009E6EAA"/>
    <w:rsid w:val="009F04CD"/>
    <w:rsid w:val="009F1904"/>
    <w:rsid w:val="009F7359"/>
    <w:rsid w:val="009F7EE4"/>
    <w:rsid w:val="00A04E9C"/>
    <w:rsid w:val="00A068A0"/>
    <w:rsid w:val="00A06C7B"/>
    <w:rsid w:val="00A11DF4"/>
    <w:rsid w:val="00A16366"/>
    <w:rsid w:val="00A17C5D"/>
    <w:rsid w:val="00A23774"/>
    <w:rsid w:val="00A23CCE"/>
    <w:rsid w:val="00A3051B"/>
    <w:rsid w:val="00A45B48"/>
    <w:rsid w:val="00A47A3C"/>
    <w:rsid w:val="00A50146"/>
    <w:rsid w:val="00A568FE"/>
    <w:rsid w:val="00A56A06"/>
    <w:rsid w:val="00A57D9C"/>
    <w:rsid w:val="00A61F8E"/>
    <w:rsid w:val="00A62B7E"/>
    <w:rsid w:val="00A6711A"/>
    <w:rsid w:val="00A671D8"/>
    <w:rsid w:val="00A8442E"/>
    <w:rsid w:val="00A9033A"/>
    <w:rsid w:val="00A91244"/>
    <w:rsid w:val="00A92B25"/>
    <w:rsid w:val="00A93F6A"/>
    <w:rsid w:val="00A95D76"/>
    <w:rsid w:val="00AA48E7"/>
    <w:rsid w:val="00AA50D5"/>
    <w:rsid w:val="00AB2AF5"/>
    <w:rsid w:val="00AB36B3"/>
    <w:rsid w:val="00AB4A58"/>
    <w:rsid w:val="00AB79D5"/>
    <w:rsid w:val="00AC2BF9"/>
    <w:rsid w:val="00AC2C38"/>
    <w:rsid w:val="00AD27FC"/>
    <w:rsid w:val="00AD3D55"/>
    <w:rsid w:val="00AD4E76"/>
    <w:rsid w:val="00AE5464"/>
    <w:rsid w:val="00AE7177"/>
    <w:rsid w:val="00AF2F13"/>
    <w:rsid w:val="00AF7F40"/>
    <w:rsid w:val="00B005E8"/>
    <w:rsid w:val="00B164E6"/>
    <w:rsid w:val="00B24008"/>
    <w:rsid w:val="00B25104"/>
    <w:rsid w:val="00B2596C"/>
    <w:rsid w:val="00B26338"/>
    <w:rsid w:val="00B26A3F"/>
    <w:rsid w:val="00B27A63"/>
    <w:rsid w:val="00B30900"/>
    <w:rsid w:val="00B315A5"/>
    <w:rsid w:val="00B3180C"/>
    <w:rsid w:val="00B34A0E"/>
    <w:rsid w:val="00B36F93"/>
    <w:rsid w:val="00B4102B"/>
    <w:rsid w:val="00B4167F"/>
    <w:rsid w:val="00B44494"/>
    <w:rsid w:val="00B5031E"/>
    <w:rsid w:val="00B5039A"/>
    <w:rsid w:val="00B52FBD"/>
    <w:rsid w:val="00B60FF1"/>
    <w:rsid w:val="00B6455E"/>
    <w:rsid w:val="00B6611D"/>
    <w:rsid w:val="00B707A6"/>
    <w:rsid w:val="00B71197"/>
    <w:rsid w:val="00B7176C"/>
    <w:rsid w:val="00B7288B"/>
    <w:rsid w:val="00B72C65"/>
    <w:rsid w:val="00B73C90"/>
    <w:rsid w:val="00B7494C"/>
    <w:rsid w:val="00B74F41"/>
    <w:rsid w:val="00B7630F"/>
    <w:rsid w:val="00B834BF"/>
    <w:rsid w:val="00B863F8"/>
    <w:rsid w:val="00B91147"/>
    <w:rsid w:val="00B9371F"/>
    <w:rsid w:val="00BA584B"/>
    <w:rsid w:val="00BA7670"/>
    <w:rsid w:val="00BB030F"/>
    <w:rsid w:val="00BB5DD2"/>
    <w:rsid w:val="00BC1698"/>
    <w:rsid w:val="00BC4B61"/>
    <w:rsid w:val="00BD0762"/>
    <w:rsid w:val="00BD0C78"/>
    <w:rsid w:val="00BD48C2"/>
    <w:rsid w:val="00BD4A54"/>
    <w:rsid w:val="00BD4C4A"/>
    <w:rsid w:val="00BE368E"/>
    <w:rsid w:val="00BE7EE7"/>
    <w:rsid w:val="00BF002D"/>
    <w:rsid w:val="00BF1A92"/>
    <w:rsid w:val="00BF5029"/>
    <w:rsid w:val="00BF6154"/>
    <w:rsid w:val="00C02E69"/>
    <w:rsid w:val="00C0437F"/>
    <w:rsid w:val="00C10CD2"/>
    <w:rsid w:val="00C13F3D"/>
    <w:rsid w:val="00C16B15"/>
    <w:rsid w:val="00C17261"/>
    <w:rsid w:val="00C209DD"/>
    <w:rsid w:val="00C26841"/>
    <w:rsid w:val="00C27D1D"/>
    <w:rsid w:val="00C31236"/>
    <w:rsid w:val="00C34F10"/>
    <w:rsid w:val="00C44977"/>
    <w:rsid w:val="00C50FF8"/>
    <w:rsid w:val="00C51D66"/>
    <w:rsid w:val="00C531D5"/>
    <w:rsid w:val="00C62D05"/>
    <w:rsid w:val="00C65787"/>
    <w:rsid w:val="00C66D75"/>
    <w:rsid w:val="00C71CE6"/>
    <w:rsid w:val="00C73F2D"/>
    <w:rsid w:val="00C82F4B"/>
    <w:rsid w:val="00C84385"/>
    <w:rsid w:val="00C85EAB"/>
    <w:rsid w:val="00C8730A"/>
    <w:rsid w:val="00C87DBF"/>
    <w:rsid w:val="00CA2C4F"/>
    <w:rsid w:val="00CA3166"/>
    <w:rsid w:val="00CA3BA3"/>
    <w:rsid w:val="00CA5D4C"/>
    <w:rsid w:val="00CB0049"/>
    <w:rsid w:val="00CB119C"/>
    <w:rsid w:val="00CB2811"/>
    <w:rsid w:val="00CB33B4"/>
    <w:rsid w:val="00CC5F61"/>
    <w:rsid w:val="00CC70AD"/>
    <w:rsid w:val="00CD3596"/>
    <w:rsid w:val="00CD4D83"/>
    <w:rsid w:val="00CF2114"/>
    <w:rsid w:val="00CF5959"/>
    <w:rsid w:val="00D00B04"/>
    <w:rsid w:val="00D00B9B"/>
    <w:rsid w:val="00D00CAB"/>
    <w:rsid w:val="00D01F7A"/>
    <w:rsid w:val="00D07AB6"/>
    <w:rsid w:val="00D219E2"/>
    <w:rsid w:val="00D24EE4"/>
    <w:rsid w:val="00D30A75"/>
    <w:rsid w:val="00D30D27"/>
    <w:rsid w:val="00D33395"/>
    <w:rsid w:val="00D33FE3"/>
    <w:rsid w:val="00D357EE"/>
    <w:rsid w:val="00D36747"/>
    <w:rsid w:val="00D47695"/>
    <w:rsid w:val="00D52D1F"/>
    <w:rsid w:val="00D71FA3"/>
    <w:rsid w:val="00D72DCA"/>
    <w:rsid w:val="00D81CD9"/>
    <w:rsid w:val="00D90A1E"/>
    <w:rsid w:val="00D91CDB"/>
    <w:rsid w:val="00DA23A3"/>
    <w:rsid w:val="00DA3326"/>
    <w:rsid w:val="00DA4B7E"/>
    <w:rsid w:val="00DA515E"/>
    <w:rsid w:val="00DA53B3"/>
    <w:rsid w:val="00DA5CAC"/>
    <w:rsid w:val="00DB0557"/>
    <w:rsid w:val="00DB0A7C"/>
    <w:rsid w:val="00DB4362"/>
    <w:rsid w:val="00DB5E67"/>
    <w:rsid w:val="00DB7215"/>
    <w:rsid w:val="00DC2895"/>
    <w:rsid w:val="00DC4AB3"/>
    <w:rsid w:val="00DC534A"/>
    <w:rsid w:val="00DC711A"/>
    <w:rsid w:val="00DC7B5E"/>
    <w:rsid w:val="00DC7E00"/>
    <w:rsid w:val="00DD4677"/>
    <w:rsid w:val="00DD7EE6"/>
    <w:rsid w:val="00DE1A59"/>
    <w:rsid w:val="00DE20C0"/>
    <w:rsid w:val="00DE3AE3"/>
    <w:rsid w:val="00DF4F7E"/>
    <w:rsid w:val="00DF6262"/>
    <w:rsid w:val="00E052CF"/>
    <w:rsid w:val="00E05697"/>
    <w:rsid w:val="00E07112"/>
    <w:rsid w:val="00E107B6"/>
    <w:rsid w:val="00E205F3"/>
    <w:rsid w:val="00E240F7"/>
    <w:rsid w:val="00E268B0"/>
    <w:rsid w:val="00E308AF"/>
    <w:rsid w:val="00E3498C"/>
    <w:rsid w:val="00E4095E"/>
    <w:rsid w:val="00E40B7A"/>
    <w:rsid w:val="00E41EB6"/>
    <w:rsid w:val="00E44298"/>
    <w:rsid w:val="00E44FC8"/>
    <w:rsid w:val="00E45287"/>
    <w:rsid w:val="00E543F4"/>
    <w:rsid w:val="00E570D7"/>
    <w:rsid w:val="00E5712E"/>
    <w:rsid w:val="00E659B1"/>
    <w:rsid w:val="00E677A5"/>
    <w:rsid w:val="00E73377"/>
    <w:rsid w:val="00E73CA9"/>
    <w:rsid w:val="00E81176"/>
    <w:rsid w:val="00E85868"/>
    <w:rsid w:val="00E86ADD"/>
    <w:rsid w:val="00E90EDF"/>
    <w:rsid w:val="00EB0096"/>
    <w:rsid w:val="00EB2573"/>
    <w:rsid w:val="00EB4880"/>
    <w:rsid w:val="00EB6D4F"/>
    <w:rsid w:val="00EB7A33"/>
    <w:rsid w:val="00EC51A9"/>
    <w:rsid w:val="00EC6965"/>
    <w:rsid w:val="00EC72E5"/>
    <w:rsid w:val="00ED7013"/>
    <w:rsid w:val="00EE076D"/>
    <w:rsid w:val="00EE2888"/>
    <w:rsid w:val="00EF29CD"/>
    <w:rsid w:val="00EF3FE0"/>
    <w:rsid w:val="00EF415D"/>
    <w:rsid w:val="00EF660E"/>
    <w:rsid w:val="00EF69E3"/>
    <w:rsid w:val="00F058C1"/>
    <w:rsid w:val="00F13337"/>
    <w:rsid w:val="00F24348"/>
    <w:rsid w:val="00F272B4"/>
    <w:rsid w:val="00F312CD"/>
    <w:rsid w:val="00F32CF9"/>
    <w:rsid w:val="00F44EAE"/>
    <w:rsid w:val="00F47179"/>
    <w:rsid w:val="00F53571"/>
    <w:rsid w:val="00F54C8F"/>
    <w:rsid w:val="00F5615F"/>
    <w:rsid w:val="00F634C8"/>
    <w:rsid w:val="00F638BF"/>
    <w:rsid w:val="00F63AE3"/>
    <w:rsid w:val="00F66DC3"/>
    <w:rsid w:val="00F67ABD"/>
    <w:rsid w:val="00F731F4"/>
    <w:rsid w:val="00F73839"/>
    <w:rsid w:val="00F74440"/>
    <w:rsid w:val="00F752AA"/>
    <w:rsid w:val="00F804C0"/>
    <w:rsid w:val="00F82E75"/>
    <w:rsid w:val="00F86DCE"/>
    <w:rsid w:val="00F959CF"/>
    <w:rsid w:val="00FA2654"/>
    <w:rsid w:val="00FA7FF2"/>
    <w:rsid w:val="00FB0B03"/>
    <w:rsid w:val="00FB4DF2"/>
    <w:rsid w:val="00FB55A3"/>
    <w:rsid w:val="00FC2419"/>
    <w:rsid w:val="00FC2C44"/>
    <w:rsid w:val="00FC6BA9"/>
    <w:rsid w:val="00FD6512"/>
    <w:rsid w:val="00FD7602"/>
    <w:rsid w:val="00FE1509"/>
    <w:rsid w:val="00FE544F"/>
    <w:rsid w:val="00FE63B4"/>
    <w:rsid w:val="00FE643B"/>
    <w:rsid w:val="00FF251D"/>
    <w:rsid w:val="00FF38DE"/>
    <w:rsid w:val="00FF4DC7"/>
    <w:rsid w:val="00FF67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AE8EE5"/>
  <w14:defaultImageDpi w14:val="32767"/>
  <w15:chartTrackingRefBased/>
  <w15:docId w15:val="{C5BE0CFD-3BB2-D54C-A8E5-0BA7B7991B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Grant">
    <w:name w:val="Normal Grant"/>
    <w:basedOn w:val="Normal"/>
    <w:link w:val="NormalGrantChar"/>
    <w:autoRedefine/>
    <w:qFormat/>
    <w:rsid w:val="00B7494C"/>
    <w:pPr>
      <w:widowControl w:val="0"/>
      <w:spacing w:line="480" w:lineRule="auto"/>
      <w:ind w:firstLine="720"/>
      <w:contextualSpacing/>
    </w:pPr>
    <w:rPr>
      <w:rFonts w:ascii="Times New Roman" w:eastAsia="Cambria" w:hAnsi="Times New Roman" w:cs="Times New Roman"/>
      <w:bCs/>
      <w:color w:val="000000" w:themeColor="text1"/>
    </w:rPr>
  </w:style>
  <w:style w:type="character" w:customStyle="1" w:styleId="NormalGrantChar">
    <w:name w:val="Normal Grant Char"/>
    <w:basedOn w:val="DefaultParagraphFont"/>
    <w:link w:val="NormalGrant"/>
    <w:rsid w:val="00B7494C"/>
    <w:rPr>
      <w:rFonts w:ascii="Times New Roman" w:eastAsia="Cambria" w:hAnsi="Times New Roman" w:cs="Times New Roman"/>
      <w:bCs/>
      <w:color w:val="000000" w:themeColor="text1"/>
    </w:rPr>
  </w:style>
  <w:style w:type="character" w:styleId="Hyperlink">
    <w:name w:val="Hyperlink"/>
    <w:basedOn w:val="DefaultParagraphFont"/>
    <w:uiPriority w:val="99"/>
    <w:unhideWhenUsed/>
    <w:rsid w:val="008C15FD"/>
    <w:rPr>
      <w:color w:val="0563C1" w:themeColor="hyperlink"/>
      <w:u w:val="single"/>
    </w:rPr>
  </w:style>
  <w:style w:type="table" w:styleId="TableGrid">
    <w:name w:val="Table Grid"/>
    <w:basedOn w:val="TableNormal"/>
    <w:uiPriority w:val="39"/>
    <w:rsid w:val="008C15FD"/>
    <w:rPr>
      <w:rFonts w:ascii="Arial" w:hAnsi="Arial"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087E6D"/>
    <w:pPr>
      <w:jc w:val="center"/>
    </w:pPr>
    <w:rPr>
      <w:rFonts w:ascii="Calibri" w:hAnsi="Calibri" w:cs="Calibri"/>
    </w:rPr>
  </w:style>
  <w:style w:type="character" w:customStyle="1" w:styleId="EndNoteBibliographyTitleChar">
    <w:name w:val="EndNote Bibliography Title Char"/>
    <w:basedOn w:val="DefaultParagraphFont"/>
    <w:link w:val="EndNoteBibliographyTitle"/>
    <w:rsid w:val="00087E6D"/>
    <w:rPr>
      <w:rFonts w:ascii="Calibri" w:hAnsi="Calibri" w:cs="Calibri"/>
    </w:rPr>
  </w:style>
  <w:style w:type="paragraph" w:customStyle="1" w:styleId="EndNoteBibliography">
    <w:name w:val="EndNote Bibliography"/>
    <w:basedOn w:val="Normal"/>
    <w:link w:val="EndNoteBibliographyChar"/>
    <w:rsid w:val="00087E6D"/>
    <w:rPr>
      <w:rFonts w:ascii="Calibri" w:hAnsi="Calibri" w:cs="Calibri"/>
    </w:rPr>
  </w:style>
  <w:style w:type="character" w:customStyle="1" w:styleId="EndNoteBibliographyChar">
    <w:name w:val="EndNote Bibliography Char"/>
    <w:basedOn w:val="DefaultParagraphFont"/>
    <w:link w:val="EndNoteBibliography"/>
    <w:rsid w:val="00087E6D"/>
    <w:rPr>
      <w:rFonts w:ascii="Calibri" w:hAnsi="Calibri" w:cs="Calibri"/>
    </w:rPr>
  </w:style>
  <w:style w:type="paragraph" w:styleId="BalloonText">
    <w:name w:val="Balloon Text"/>
    <w:basedOn w:val="Normal"/>
    <w:link w:val="BalloonTextChar"/>
    <w:uiPriority w:val="99"/>
    <w:semiHidden/>
    <w:unhideWhenUsed/>
    <w:rsid w:val="00E107B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E107B6"/>
    <w:rPr>
      <w:rFonts w:ascii="Times New Roman" w:hAnsi="Times New Roman" w:cs="Times New Roman"/>
      <w:sz w:val="18"/>
      <w:szCs w:val="18"/>
    </w:rPr>
  </w:style>
  <w:style w:type="paragraph" w:styleId="Revision">
    <w:name w:val="Revision"/>
    <w:hidden/>
    <w:uiPriority w:val="99"/>
    <w:semiHidden/>
    <w:rsid w:val="00237F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yperlink" Target="https://surfer.nmr.mgh.harvard.edu/fswiki/CorticalParcellation"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5" Type="http://schemas.openxmlformats.org/officeDocument/2006/relationships/image" Target="media/image2.tiff"/><Relationship Id="rId4" Type="http://schemas.openxmlformats.org/officeDocument/2006/relationships/image" Target="media/image1.tiff"/><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24</Pages>
  <Words>3534</Words>
  <Characters>20146</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Alosco, Michael</dc:creator>
  <cp:keywords/>
  <dc:description/>
  <cp:lastModifiedBy>Alosco, Michael</cp:lastModifiedBy>
  <cp:revision>3</cp:revision>
  <dcterms:created xsi:type="dcterms:W3CDTF">2022-06-24T14:39:00Z</dcterms:created>
  <dcterms:modified xsi:type="dcterms:W3CDTF">2022-06-24T14:39:00Z</dcterms:modified>
</cp:coreProperties>
</file>